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A6" w:rsidRPr="000B1BC1" w:rsidRDefault="000B1BC1" w:rsidP="000B1B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sz w:val="26"/>
          <w:szCs w:val="26"/>
        </w:rPr>
      </w:pPr>
      <w:r w:rsidRPr="000B1BC1">
        <w:rPr>
          <w:rFonts w:ascii="Times New Roman" w:eastAsia="Times New Roman" w:hAnsi="Times New Roman" w:cs="Courier New"/>
          <w:sz w:val="28"/>
          <w:szCs w:val="26"/>
        </w:rPr>
        <w:t>Заявление юридического лица, являющегося лицом, имеющим право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соискателя, распоряжаться 5 и более процентами голосов, приходящихся на голосующие акции (доли), составля</w:t>
      </w:r>
      <w:r w:rsidR="00EE6CEF">
        <w:rPr>
          <w:rFonts w:ascii="Times New Roman" w:eastAsia="Times New Roman" w:hAnsi="Times New Roman" w:cs="Courier New"/>
          <w:sz w:val="28"/>
          <w:szCs w:val="26"/>
        </w:rPr>
        <w:t>ющие уставный капитал соискателя</w:t>
      </w:r>
      <w:bookmarkStart w:id="0" w:name="_GoBack"/>
      <w:bookmarkEnd w:id="0"/>
    </w:p>
    <w:p w:rsidR="000B1BC1" w:rsidRPr="004B49D6" w:rsidRDefault="000B1BC1" w:rsidP="000B1BC1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Courier New"/>
          <w:b/>
          <w:sz w:val="28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248"/>
        <w:gridCol w:w="4540"/>
      </w:tblGrid>
      <w:tr w:rsidR="00C74AF4" w:rsidRPr="004B49D6" w:rsidTr="00075D8E">
        <w:trPr>
          <w:cantSplit/>
          <w:trHeight w:val="4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Вид представляемых сведений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Описание содержания представляемых сведений</w:t>
            </w:r>
          </w:p>
        </w:tc>
      </w:tr>
      <w:tr w:rsidR="00615276" w:rsidRPr="004B49D6" w:rsidTr="00075D8E">
        <w:trPr>
          <w:cantSplit/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3</w:t>
            </w:r>
          </w:p>
        </w:tc>
      </w:tr>
      <w:tr w:rsidR="007B45BA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7B45BA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2"/>
            <w:shd w:val="clear" w:color="auto" w:fill="FFFFFF"/>
          </w:tcPr>
          <w:p w:rsidR="007B45BA" w:rsidRPr="004B49D6" w:rsidRDefault="00075D8E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Российской Федерации</w:t>
            </w: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C74AF4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и сокращенное фирменное (при наличии) наименования (для коммерческ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организации</w:t>
            </w: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олное 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некоммерческой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95285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регистрационный номер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95285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8" w:type="dxa"/>
            <w:shd w:val="clear" w:color="auto" w:fill="FFFFFF"/>
          </w:tcPr>
          <w:p w:rsidR="00B30523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номер налогоплательщика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5E" w:rsidRPr="004B49D6" w:rsidTr="00A76EAB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95285E" w:rsidRDefault="0095285E" w:rsidP="00A76EA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8" w:type="dxa"/>
            <w:shd w:val="clear" w:color="auto" w:fill="FFFFFF"/>
          </w:tcPr>
          <w:p w:rsidR="0095285E" w:rsidRPr="003D1CA8" w:rsidRDefault="0095285E" w:rsidP="00A76EAB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в пределах места нахождения, указанный в едином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реестре юридических лиц</w:t>
            </w:r>
          </w:p>
        </w:tc>
        <w:tc>
          <w:tcPr>
            <w:tcW w:w="4540" w:type="dxa"/>
            <w:shd w:val="clear" w:color="auto" w:fill="FFFFFF"/>
          </w:tcPr>
          <w:p w:rsidR="0095285E" w:rsidRPr="004B49D6" w:rsidRDefault="0095285E" w:rsidP="00A76EAB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9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F24C1A">
            <w:pPr>
              <w:spacing w:after="0" w:line="240" w:lineRule="auto"/>
              <w:ind w:left="57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иностранном государстве</w:t>
            </w:r>
          </w:p>
        </w:tc>
      </w:tr>
      <w:tr w:rsidR="00B30523" w:rsidRPr="004B49D6" w:rsidTr="00B90D43">
        <w:trPr>
          <w:cantSplit/>
          <w:trHeight w:val="309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90D43" w:rsidP="00B90D43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D43" w:rsidRPr="004B49D6" w:rsidTr="009B323E">
        <w:trPr>
          <w:cantSplit/>
          <w:trHeight w:val="116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90D4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D02A85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90D43" w:rsidRPr="00B9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ифровой код страны регистрации (инкорпорации) в соответствии с Общероссийским классификатором стран мира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B90D4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6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C472D4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 стране регистрации (инкорпорации)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налогоплательщика в стране регистрации (инкорпорации) или его аналог (при наличии)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D4" w:rsidRPr="004B49D6" w:rsidTr="000B1BC1">
        <w:trPr>
          <w:cantSplit/>
          <w:trHeight w:val="86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C472D4" w:rsidRDefault="00C472D4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C472D4" w:rsidRDefault="00C472D4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присвоенный юридическому лицу налоговым органом Российской Федерации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C472D4" w:rsidRPr="004B49D6" w:rsidRDefault="00C472D4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442" w:rsidRPr="004B49D6" w:rsidTr="00CD715B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DE1442" w:rsidRDefault="00DE1442" w:rsidP="00DE1442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1D0781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ованным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государствах или на территориях, предоставляющих льготный налоговый режим и (или) не предусматривающих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6604D1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  <w:tr w:rsidR="00DE1442" w:rsidRPr="004B49D6" w:rsidTr="00CD715B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DE1442" w:rsidRDefault="001B762C" w:rsidP="00DE1442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1D0781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которого за совершение нарушения была аннулирована (отозвана) лицензия на осуществление соответствующего вида деятельности финансовой организации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  <w:tr w:rsidR="00DE1442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1B762C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DE1442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находящихся в распоряжении юридического лица процентов голосов, приходящихся на голосующие акции (доли)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составляющие уставный капитал соискателя</w:t>
            </w:r>
            <w:r w:rsidR="0022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005" w:rsidRPr="0022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процентном выражении)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 распоряжения которыми (которой) имеется у юридического лица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442" w:rsidRPr="004B49D6" w:rsidTr="00766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1B762C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766778" w:rsidP="00766778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права распоряжения акциями (долями) соискателя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6604D1" w:rsidRDefault="00766778" w:rsidP="0076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«Прямое распоряжение </w:t>
            </w:r>
            <w:r w:rsidRPr="00B459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косвенное распоряжение»</w:t>
            </w:r>
          </w:p>
        </w:tc>
      </w:tr>
      <w:tr w:rsidR="00DE1442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1B762C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74019" w:rsidP="00D74019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том, что юридическое лицо самостоятельно или совместно с иными лицами распоряжает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акциями (долями) соискателя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61" w:rsidRDefault="00B45961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BB" w:rsidRDefault="001B7ABB" w:rsidP="001B7AB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70" w:rsidRPr="00822CED" w:rsidRDefault="00C12A70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</w:t>
      </w:r>
      <w:r w:rsidR="00B45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</w:t>
      </w:r>
      <w:r w:rsid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рждаю соответствие требованиям, </w:t>
      </w:r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подпунктами 1 и 2 </w:t>
      </w:r>
      <w:r w:rsidR="00005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7</w:t>
      </w:r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3F6" w:rsidRPr="0000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21.11.2011 </w:t>
      </w:r>
      <w:r w:rsidR="000053F6" w:rsidRPr="00005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325-ФЗ «Об организованных торгах»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ответы на вопросы являются достоверными и полными.</w:t>
      </w:r>
    </w:p>
    <w:p w:rsidR="00243FD6" w:rsidRPr="00243FD6" w:rsidRDefault="00243FD6" w:rsidP="00243F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D6" w:rsidRPr="00243FD6" w:rsidRDefault="00816C9D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243FD6"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43FD6" w:rsidRDefault="00243FD6" w:rsidP="00B47B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подпись </w:t>
      </w:r>
      <w:r w:rsidR="00B47B24" w:rsidRPr="00B47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="000053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учредительных документов или доверенности от имени юридического лица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0B1BC1" w:rsidRPr="00243FD6" w:rsidRDefault="000B1BC1" w:rsidP="00B47B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</w:t>
      </w:r>
      <w:r w:rsidR="00816C9D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7A73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5BBE" w:rsidRPr="001E5BBE" w:rsidSect="000B1BC1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276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B1" w:rsidRDefault="002A06B1">
      <w:pPr>
        <w:spacing w:after="0" w:line="240" w:lineRule="auto"/>
      </w:pPr>
      <w:r>
        <w:separator/>
      </w:r>
    </w:p>
  </w:endnote>
  <w:endnote w:type="continuationSeparator" w:id="0">
    <w:p w:rsidR="002A06B1" w:rsidRDefault="002A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DE" w:rsidRDefault="002A06B1">
    <w:pPr>
      <w:pStyle w:val="a3"/>
      <w:jc w:val="right"/>
    </w:pPr>
  </w:p>
  <w:p w:rsidR="003249DE" w:rsidRDefault="002A06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B1" w:rsidRDefault="002A06B1">
      <w:pPr>
        <w:spacing w:after="0" w:line="240" w:lineRule="auto"/>
      </w:pPr>
      <w:r>
        <w:separator/>
      </w:r>
    </w:p>
  </w:footnote>
  <w:footnote w:type="continuationSeparator" w:id="0">
    <w:p w:rsidR="002A06B1" w:rsidRDefault="002A06B1">
      <w:pPr>
        <w:spacing w:after="0" w:line="240" w:lineRule="auto"/>
      </w:pPr>
      <w:r>
        <w:continuationSeparator/>
      </w:r>
    </w:p>
  </w:footnote>
  <w:footnote w:id="1">
    <w:p w:rsidR="00DE1442" w:rsidRPr="00327AA1" w:rsidRDefault="00DE1442" w:rsidP="00783F86">
      <w:pPr>
        <w:pStyle w:val="a7"/>
        <w:ind w:left="-142" w:right="-143"/>
        <w:jc w:val="both"/>
        <w:rPr>
          <w:rFonts w:ascii="Times New Roman" w:hAnsi="Times New Roman" w:cs="Times New Roman"/>
          <w:sz w:val="22"/>
          <w:szCs w:val="22"/>
        </w:rPr>
      </w:pPr>
      <w:r w:rsidRPr="00B45961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B45961">
        <w:rPr>
          <w:rFonts w:ascii="Times New Roman" w:hAnsi="Times New Roman" w:cs="Times New Roman"/>
          <w:sz w:val="22"/>
          <w:szCs w:val="22"/>
        </w:rPr>
        <w:t xml:space="preserve"> Под финансовой организацией понимаются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организация,</w:t>
      </w:r>
      <w:r w:rsidR="001B762C" w:rsidRPr="00B45961">
        <w:rPr>
          <w:rFonts w:ascii="Times New Roman" w:eastAsia="Times New Roman" w:hAnsi="Times New Roman" w:cs="Times New Roman"/>
          <w:sz w:val="22"/>
          <w:lang w:eastAsia="ru-RU"/>
        </w:rPr>
        <w:t xml:space="preserve"> имеющая право в соответствии с Законом Российской Федерации от 27.11.1992 </w:t>
      </w:r>
      <w:r w:rsidR="00B45961">
        <w:rPr>
          <w:rFonts w:ascii="Times New Roman" w:eastAsia="Times New Roman" w:hAnsi="Times New Roman" w:cs="Times New Roman"/>
          <w:sz w:val="22"/>
          <w:lang w:eastAsia="ru-RU"/>
        </w:rPr>
        <w:br/>
      </w:r>
      <w:r w:rsidR="001B762C" w:rsidRPr="00B45961">
        <w:rPr>
          <w:rFonts w:ascii="Times New Roman" w:eastAsia="Times New Roman" w:hAnsi="Times New Roman" w:cs="Times New Roman"/>
          <w:sz w:val="22"/>
          <w:lang w:eastAsia="ru-RU"/>
        </w:rPr>
        <w:t>№ 4015-1 «Об организации страхового дела в Российской Федерации» осуществлять деятельность на территории Российской Федерации,</w:t>
      </w:r>
      <w:r w:rsidRPr="00B45961">
        <w:rPr>
          <w:rFonts w:ascii="Times New Roman" w:hAnsi="Times New Roman" w:cs="Times New Roman"/>
          <w:sz w:val="22"/>
          <w:szCs w:val="22"/>
        </w:rPr>
        <w:t xml:space="preserve"> негосударственный пенсионный фонд, организатор торговли.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447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5BBE" w:rsidRPr="000B1BC1" w:rsidRDefault="001E5BBE" w:rsidP="000B1BC1">
        <w:pPr>
          <w:pStyle w:val="a5"/>
          <w:spacing w:after="24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5B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5B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6D1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AC"/>
    <w:rsid w:val="000053F6"/>
    <w:rsid w:val="000339AB"/>
    <w:rsid w:val="00042069"/>
    <w:rsid w:val="00075D8E"/>
    <w:rsid w:val="000A6652"/>
    <w:rsid w:val="000B1BC1"/>
    <w:rsid w:val="00114911"/>
    <w:rsid w:val="00145684"/>
    <w:rsid w:val="00155CEE"/>
    <w:rsid w:val="001B762C"/>
    <w:rsid w:val="001B7ABB"/>
    <w:rsid w:val="001D0781"/>
    <w:rsid w:val="001E5BBE"/>
    <w:rsid w:val="001F05A6"/>
    <w:rsid w:val="00205E8A"/>
    <w:rsid w:val="00221005"/>
    <w:rsid w:val="00243FD6"/>
    <w:rsid w:val="002917EC"/>
    <w:rsid w:val="002A06B1"/>
    <w:rsid w:val="002A5091"/>
    <w:rsid w:val="002E5620"/>
    <w:rsid w:val="003171A6"/>
    <w:rsid w:val="00327AA1"/>
    <w:rsid w:val="00352A3A"/>
    <w:rsid w:val="003A71D8"/>
    <w:rsid w:val="003D1CA8"/>
    <w:rsid w:val="00435C85"/>
    <w:rsid w:val="00464CF8"/>
    <w:rsid w:val="004B49D6"/>
    <w:rsid w:val="004F62DF"/>
    <w:rsid w:val="005A3326"/>
    <w:rsid w:val="005C2888"/>
    <w:rsid w:val="00615276"/>
    <w:rsid w:val="00641C53"/>
    <w:rsid w:val="006604D1"/>
    <w:rsid w:val="006A46A3"/>
    <w:rsid w:val="006C2EF6"/>
    <w:rsid w:val="006D6866"/>
    <w:rsid w:val="00766778"/>
    <w:rsid w:val="0077524C"/>
    <w:rsid w:val="00783F86"/>
    <w:rsid w:val="007A73E2"/>
    <w:rsid w:val="007B45BA"/>
    <w:rsid w:val="008024EA"/>
    <w:rsid w:val="00816C9D"/>
    <w:rsid w:val="00833301"/>
    <w:rsid w:val="008359CA"/>
    <w:rsid w:val="0088200B"/>
    <w:rsid w:val="008A4C9E"/>
    <w:rsid w:val="0095285E"/>
    <w:rsid w:val="00953E47"/>
    <w:rsid w:val="009856D4"/>
    <w:rsid w:val="009B323E"/>
    <w:rsid w:val="009E40D8"/>
    <w:rsid w:val="009F2C9C"/>
    <w:rsid w:val="009F7BC1"/>
    <w:rsid w:val="00A86196"/>
    <w:rsid w:val="00AF0347"/>
    <w:rsid w:val="00B15B8B"/>
    <w:rsid w:val="00B30523"/>
    <w:rsid w:val="00B45961"/>
    <w:rsid w:val="00B47B24"/>
    <w:rsid w:val="00B90D43"/>
    <w:rsid w:val="00B93CAC"/>
    <w:rsid w:val="00BC0CD7"/>
    <w:rsid w:val="00BE16C6"/>
    <w:rsid w:val="00C12A70"/>
    <w:rsid w:val="00C36E13"/>
    <w:rsid w:val="00C472D4"/>
    <w:rsid w:val="00C70DC9"/>
    <w:rsid w:val="00C74AF4"/>
    <w:rsid w:val="00C9388F"/>
    <w:rsid w:val="00CD3430"/>
    <w:rsid w:val="00CF1B65"/>
    <w:rsid w:val="00CF724F"/>
    <w:rsid w:val="00D02A85"/>
    <w:rsid w:val="00D133A9"/>
    <w:rsid w:val="00D20DE3"/>
    <w:rsid w:val="00D3301F"/>
    <w:rsid w:val="00D72CE2"/>
    <w:rsid w:val="00D74019"/>
    <w:rsid w:val="00DA5766"/>
    <w:rsid w:val="00DD22FC"/>
    <w:rsid w:val="00DE1442"/>
    <w:rsid w:val="00DE48CD"/>
    <w:rsid w:val="00EE6CEF"/>
    <w:rsid w:val="00F24C1A"/>
    <w:rsid w:val="00F80125"/>
    <w:rsid w:val="00F9188D"/>
    <w:rsid w:val="00FA61C1"/>
    <w:rsid w:val="00FA6D18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F413-2BAD-4640-9C00-5DEEB96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05A6"/>
  </w:style>
  <w:style w:type="paragraph" w:styleId="a5">
    <w:name w:val="header"/>
    <w:basedOn w:val="a"/>
    <w:link w:val="a6"/>
    <w:uiPriority w:val="99"/>
    <w:unhideWhenUsed/>
    <w:rsid w:val="001E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BE"/>
  </w:style>
  <w:style w:type="paragraph" w:customStyle="1" w:styleId="ConsPlusNormal">
    <w:name w:val="ConsPlusNormal"/>
    <w:rsid w:val="00C7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27A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7A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7AA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B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5B5C-A32A-490C-8B72-E0A4A23C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70</cp:revision>
  <dcterms:created xsi:type="dcterms:W3CDTF">2023-07-12T07:04:00Z</dcterms:created>
  <dcterms:modified xsi:type="dcterms:W3CDTF">2023-09-15T10:35:00Z</dcterms:modified>
</cp:coreProperties>
</file>