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34" w:rsidRPr="00DC1401" w:rsidRDefault="00D30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1401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</w:p>
    <w:p w:rsidR="00D30D34" w:rsidRPr="00DC1401" w:rsidRDefault="00D30D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30 мая 2018 года</w:t>
      </w:r>
    </w:p>
    <w:p w:rsidR="00D30D34" w:rsidRPr="00DC1401" w:rsidRDefault="00D30D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КОНЦЕПЦИЯ РАЗВИТИЯ НАЦИОНАЛЬНОЙ СИСТЕМЫ ПРОТИВОДЕЙСТВИЯ ЛЕГАЛИЗАЦИИ (ОТМЫВАНИЮ) ДОХОДОВ, ПОЛУЧЕННЫХ ПРЕСТУПНЫМ ПУТЕМ, </w:t>
      </w:r>
    </w:p>
    <w:p w:rsidR="00D30D34" w:rsidRPr="00DC1401" w:rsidRDefault="00D30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И ФИНАНСИРОВАНИЮ ТЕРРОРИЗМА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1. Настоящая Концепция определяет основные риски в сфере противодействия легализации (отмыванию) доходов, полученных преступным путем, и финансированию терроризма, а также цели, основные направления развития национальной системы противодействия легализации (отмыванию) доходов, полученных преступным путем, и финансированию терроризма и задачи по реализации этих направлений.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 xml:space="preserve">Правовую основу настоящей Концепции составляют </w:t>
      </w:r>
      <w:hyperlink r:id="rId7" w:history="1">
        <w:r w:rsidRPr="00DC140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C1401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общепризнанные нормы и принципы международного права, международные договоры Российской Федерации, Федеральный </w:t>
      </w:r>
      <w:hyperlink r:id="rId8" w:history="1">
        <w:r w:rsidRPr="00DC14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C1401">
        <w:rPr>
          <w:rFonts w:ascii="Times New Roman" w:hAnsi="Times New Roman" w:cs="Times New Roman"/>
          <w:sz w:val="28"/>
          <w:szCs w:val="28"/>
        </w:rPr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терроризма", другие федеральные законы, </w:t>
      </w:r>
      <w:hyperlink r:id="rId9" w:history="1">
        <w:r w:rsidRPr="00DC1401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DC1401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</w:t>
      </w:r>
      <w:hyperlink r:id="rId10" w:history="1">
        <w:r w:rsidRPr="00DC1401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DC1401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Российской Федерации на период до 2030 года, указы Президента Российской Федерации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>, иные нормативные правовые акты Российской Федерации, регулирующие деятельность в сфере противодействия легализации (отмыванию) доходов, полученных преступным путем, и финансированию терроризма.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3. Для целей настоящей Концепции используются следующие основные понятия: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1">
        <w:rPr>
          <w:rFonts w:ascii="Times New Roman" w:hAnsi="Times New Roman" w:cs="Times New Roman"/>
          <w:sz w:val="28"/>
          <w:szCs w:val="28"/>
        </w:rPr>
        <w:t>а) национальная система противодействия легализации (отмыванию) доходов, полученных преступным путем, и финансированию терроризма (далее - национальная система) - совокупность федеральных органов исполнительной власти, других государственных органов и организаций, реализующих государственную политику в сфере противодействия легализации (отмыванию) доходов, полученных преступным путем, и финансированию терроризма во взаимодействии с организациями, осуществляющими операции с денежными средствами или иным имуществом, индивидуальными предпринимателями, являющимися страховыми брокерами, индивидуальными предпринимателями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 xml:space="preserve">осуществляющими скупку, куплю-продажу драгоценных металлов и драгоценных камней, ювелирных изделий из них и лома таких изделий,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предпринимателями, оказывающими посреднические услуги при осуществлении сделок купли-продажи недвижимого имущества, адвокатами, нотариусами, лицами, осуществляющими предпринимательскую деятельность в сфере оказания юридических и бухгалтерских услуг, аудиторскими организациями, индивидуальными аудиторами, лицами, оказывающими услуги по проведению организованных торгов на товарном и (или) финансовом рынках на основании лицензии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 xml:space="preserve"> биржи или лицензии торговой системы, и лицами, имеющими право осуществлять клиринговую деятельность на основании лицензии на осуществление клиринговой деятельности (далее - органы, организации и специалисты, входящие в национальную систему), посредством принятия мер организационного, координационного, аналитического, оперативного, нормативно-правового и информационного характера;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 Российской Федерации путем совершения незаконных финансовых операций в целях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уязвимость национальной системы - совокупность условий и факторов, приводящих к нарушениям организационного, нормативно-правового, материально-технического и иного характера, затрудняющих деятельность органов, организаций и специалистов, входящих в национальную систему, и при определенных обстоятельствах способствующих реализации угрозы национальной безопасности;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риск совершения операций (сделок) в целях легализации (отмывания) доходов, полученных преступным путем, и финансирования терроризма (далее - риск совершения операций (сделок) - вероятность нанесения ущерба национальным интересам Российской Федерации путем совершения незаконных финансовых операций в связи с реализацией угрозы национальной безопасности и (или) при налич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ии уя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>звимости национальной системы;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1">
        <w:rPr>
          <w:rFonts w:ascii="Times New Roman" w:hAnsi="Times New Roman" w:cs="Times New Roman"/>
          <w:sz w:val="28"/>
          <w:szCs w:val="28"/>
        </w:rPr>
        <w:t>д) национальная оценка рисков совершения операций (сделок) (далее - оценка рисков совершения операций (сделок) - деятельность национального центра по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угрозам, органов, организаций и специалистов, входящих в национальную систему, направленная на выявление и (или) предотвращение угроз национальной безопасности и уязвимостей национальной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 xml:space="preserve"> системы, выработку мер по противодействию им, а также на предупреждение или минимизацию негативных последствий.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II. Основные риски совершения операций (сделок), выявленные национальной системой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  <w:r w:rsidRPr="00DC14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Рекомендации Группы разработки финансовых мер борьбы с отмыванием денег (ФАТФ) предусматривают применение в сфере противодействия легализации (отмыванию) доходов, полученных преступным путем, и финансированию терроризма риск-ориентированного подхода, предполагающего проведение оценки рисков совершения операций (сделок) и последующее распределение ресурсов, сил и средств органов, организаций и специалистов, входящих в национальную систему, с учетом результатов такой оценки.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 xml:space="preserve"> Оценка рисков совершения операций (сделок) осуществляется на постоянной основе. В настоящее время выявлены следующие основные риски совершения операций (сделок):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а) риски совершения операций (сделок) в кредитно-финансовой сфере: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осуществление фиктивной финансово-экономической деятельности;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перевод безналичных денежных сре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>еневой наличный оборот;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незаконный вывод денежных средств и иных активов за рубеж;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осуществление руководством и сотрудниками кредитно-финансовых организаций противоправной деятельности, направленной против интересов данных организаций и их клиентов, в том числе создание условий для легализации (отмывания) доходов, полученных преступным путем;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риски совершения операций (сделок) в бюджетной сфере: хищение бюджетных сре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>и осуществлении поставщиками (подрядчиками, исполнителями) закупок товаров, работ и услуг для обеспечения государственных и муниципальных нужд;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неэффективное расходование бюджетных средств, в особенности при исполнении заданий государственного оборонного заказа;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коррупционные риски совершения операций (сделок): легализация доходов, полученных в результате совершения коррупционных преступлений;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несоблюдение ограничений и нарушение запретов, установленных законодательством о противодействии коррупции;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риски совершения операций (сделок), связанные с преступлениями, совершаемыми в целях систематического получения крупного дохода: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легализация доходов, полученных в результате незаконного оборота наркотических средств, психотропных веществ и их </w:t>
      </w:r>
      <w:proofErr w:type="spellStart"/>
      <w:r w:rsidRPr="00DC140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C1401">
        <w:rPr>
          <w:rFonts w:ascii="Times New Roman" w:hAnsi="Times New Roman" w:cs="Times New Roman"/>
          <w:sz w:val="28"/>
          <w:szCs w:val="28"/>
        </w:rPr>
        <w:t>, в том числе с использованием новых финансовых инструментов и технологий;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lastRenderedPageBreak/>
        <w:t>легализация доходов, полученных вследствие уклонения от уплаты налогов;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риски совершения операций (сделок), связанные с финансированием терроризма: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возникновение новых очагов террористической активности по периметру границ Российской Федерации и внутри страны;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переход террористов к новой тактике - совершению индивидуальных террористических актов, требующих минимальных финансовых затрат;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использование для финансирования террористической деятельности новых финансовых инструментов и технологий, в том числе позволяющих обеспечить анонимность участников финансовой операции или основанных на принципе </w:t>
      </w:r>
      <w:proofErr w:type="spellStart"/>
      <w:r w:rsidRPr="00DC1401">
        <w:rPr>
          <w:rFonts w:ascii="Times New Roman" w:hAnsi="Times New Roman" w:cs="Times New Roman"/>
          <w:sz w:val="28"/>
          <w:szCs w:val="28"/>
        </w:rPr>
        <w:t>краудфандинга</w:t>
      </w:r>
      <w:proofErr w:type="spellEnd"/>
      <w:r w:rsidRPr="00DC1401">
        <w:rPr>
          <w:rFonts w:ascii="Times New Roman" w:hAnsi="Times New Roman" w:cs="Times New Roman"/>
          <w:sz w:val="28"/>
          <w:szCs w:val="28"/>
        </w:rPr>
        <w:t>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использование для финансирования терроризма средств, полученных из законных источников;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е) риски совершения операций (сделок) в сфере международных отношений: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эскалация международной напряженности, в том числе посредством одностороннего введения ограничительных экономических мер одними государствами против других государств;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применение отдельными государствами национальных норм права в отношении лиц и организаций других государств на основе принципа экстерриториальности;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попытки политизации деятельности международных экспертных структур;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препятствование экономической деятельности российских резидентов и их зарубежных контрагентов в иностранных юрисдикциях, в том числе возвращению капиталов в Российскую Федерацию.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5. Указанные в </w:t>
      </w:r>
      <w:hyperlink w:anchor="P23" w:history="1">
        <w:r w:rsidRPr="00DC140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C1401">
        <w:rPr>
          <w:rFonts w:ascii="Times New Roman" w:hAnsi="Times New Roman" w:cs="Times New Roman"/>
          <w:sz w:val="28"/>
          <w:szCs w:val="28"/>
        </w:rPr>
        <w:t xml:space="preserve"> настоящей Концепции риски носят среднесрочный и долгосрочный характер и могут быть минимизированы вследствие реализации настоящей Концепции.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III. Цели, основные направления развития национальной системы и задачи по реализации этих направлений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6. Основными целями национальной системы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а) повышение эффективности ее функционирования до уровня, при котором будут обеспечены своевременная нейтрализация выявленных рисков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совершения операций (сделок) и ликвидация угроз национальной безопасности без привлечения дополнительных ресурсов;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соблюдение законодательства о противодействии легализации (отмыванию) доходов, полученных преступным путем, финансированию терроризма и распространения оружия массового уничтожения организациями, осуществляющими операции с денежными средствами или иным имуществом, и специалистами, входящими в национальную систему;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повышение уровня прозрачности экономики, в том числе за счет применения механизма установления бенефициарных владельцев хозяйствующих субъектов;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предупреждение нецелевого расходования бюджетных средств и обеспечение повышения эффективности их использования;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снижение уровня террористической угрозы и экстремистских проявлений в обществе, обеспечение законности и прозрачности деятельности некоммерческих организаций;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е) дальнейшее укрепление роли Российской Федерации в международной системе противодействия легализации (отмыванию) доходов, полученных преступным путем, и финансированию терроризма.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7. Основными направлениями развития национальной системы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а) формирование государственной политики и нормативно-правовой базы в области противодействия легализации (отмыванию) доходов, полученных преступным путем, и финансированию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совершенствование механизма участия в деятельности национальной системы организаций, осуществляющих операции с денежными средствами и иным имуществом, и специалистов, входящих в эту систему;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снижение уровня преступности, связанной с легализацией (отмыванием) доходов, полученных преступным путем, коррупцией, финансированием терроризма и распространения оружия массового уничтожения;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расширение участия Российской Федерации в международном сотрудничестве в сфере противодействия легализации (отмыванию) доходов, полученных преступным путем, и финансированию терроризма на уровне международных организаций и иных профильных структур, а также на межгосударственном уровне;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совершенствование деятельности национальной системы.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8. Основными задачами по формированию государственной политики в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области противодействия легализации (отмыванию) доходов, полученных преступным путем, и финансированию терроризма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а) совершенствование нормативно-правового регулирования и правоприменительной практики в сфере предупреждения экономической преступности, коррупции, терроризма и экстремизма и борьбы с ними;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развитие национального центра по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адаптация законодательства Российской Федерации и правоприменительной практики к рекомендациям Группы разработки финансовых мер борьбы с отмыванием денег (ФАТФ) с учетом вносимых в них изменений;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совершенствование нормативно-правового регулирования сфер деятельности, связанных с использованием современных электронных технологий.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9. Основными задачами по совершенствованию механизма участия в деятельности национальной системы организаций, осуществляющих операции с денежными средствами и иным имуществом, и специалистов, входящих в эту систему,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а) обеспечение применения 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 xml:space="preserve"> подхода в деятельности организаций, осуществляющих операции с денежными средствами и иным имуществом, и специалистов, входящих в национальную систему, проведение ими оценки угроз и уязвимостей, возникающих вследствие деятельности их клиентов, а также обеспечение принятия мер по предотвращению или минимизации негативных последствий;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обеспечение прозрачности финансовых операций, а также деятельности хозяйствующих субъектов, организаций, осуществляющих операции с денежными средствами и иным имуществом, и специалистов, входящих в национальную систему, в соответствии с международными стандартами в сфере противодействия легализации (отмыванию) доходов, полученных преступным путем, и финансированию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совершенствование правоприменительной практики по выявлению организациями, осуществляющими операции с денежными средствами и иным имуществом, и специалистами, входящими в национальную систему, бенефициарных владельцев хозяйствующих субъектов, находящихся на обслуживан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>тих организаций и специалистов;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1">
        <w:rPr>
          <w:rFonts w:ascii="Times New Roman" w:hAnsi="Times New Roman" w:cs="Times New Roman"/>
          <w:sz w:val="28"/>
          <w:szCs w:val="28"/>
        </w:rPr>
        <w:t xml:space="preserve">г) обеспечение неукоснительного выполнения требований законодательства в сфере противодействия легализации (отмыванию)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доходов, полученных преступным путем, и финансированию терроризма организациями, осуществляющими операции с денежными средствами и иным имуществом, и специалистами, входящими в национальную систему, за счет повышения эффективности контроля (надзора) за выполнением ими таких требований с применением риск-ориентированного подхода, а также усиление работы по разъяснению норм законодательства в данной сфере;</w:t>
      </w:r>
      <w:proofErr w:type="gramEnd"/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развитие системы государственных органов, осуществляющих контроль (надзор) за соблюдением организациями, осуществляющими операции с денежными средствами и иным имуществом, и специалистами, входящими в национальную систему, законодательства в сфере противодействия легализации (отмыванию) доходов, полученных преступным путем, и финансированию терроризма, оптимизация полномочий таких органов;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1">
        <w:rPr>
          <w:rFonts w:ascii="Times New Roman" w:hAnsi="Times New Roman" w:cs="Times New Roman"/>
          <w:sz w:val="28"/>
          <w:szCs w:val="28"/>
        </w:rPr>
        <w:t xml:space="preserve">е) принятие законодательных и иных мер, направленных на недопущение лиц, имеющих неснятую или непогашенную судимость за преступления, совершенные в сфере экономики, отдельные преступления против общественной безопасности и общественного порядка, преступления против государственной власти, преступления против мира и безопасности человечества, к </w:t>
      </w:r>
      <w:proofErr w:type="spellStart"/>
      <w:r w:rsidRPr="00DC1401">
        <w:rPr>
          <w:rFonts w:ascii="Times New Roman" w:hAnsi="Times New Roman" w:cs="Times New Roman"/>
          <w:sz w:val="28"/>
          <w:szCs w:val="28"/>
        </w:rPr>
        <w:t>бенефициарному</w:t>
      </w:r>
      <w:proofErr w:type="spellEnd"/>
      <w:r w:rsidRPr="00DC1401">
        <w:rPr>
          <w:rFonts w:ascii="Times New Roman" w:hAnsi="Times New Roman" w:cs="Times New Roman"/>
          <w:sz w:val="28"/>
          <w:szCs w:val="28"/>
        </w:rPr>
        <w:t xml:space="preserve"> владению организациями, осуществляющими операции с денежными средствами и иным имуществом;</w:t>
      </w:r>
      <w:proofErr w:type="gramEnd"/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ж) формирование в соответствии с рекомендациями Группы разработки финансовых мер борьбы с отмыванием денег (ФАТФ) перечня публичных должностных лиц;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з) повышение финансовой грамотности населения и предпринимателей в целях недопущения их вовлечения в совершение незаконных финансовых операций.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10. Основными задачами по снижению уровня преступности, связанной с легализацией (отмыванием) доходов, полученных преступным путем, коррупцией, финансированием терроризма и распространения оружия массового уничтожения,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а) развитие методик выявления, расследования и раскрытия преступлений, связанных с легализацией (отмыванием) доходов, полученных преступным путем, коррупцией и финансированием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б) совершенствование механизмов конфискации и иных форм изъятия доходов, полученных преступным путем, у лиц, совершивших преступления, а также возмещения ущерба, причиненного противоправными деяниями государству, организациям и гражданам;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в) введение для следователей, судей и прокуроров специализации по расследованию и рассмотрению уголовных дел, связанных с легализацией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(отмыванием) доходов, полученных преступным путем, коррупцией и финансированием терроризма, по поддержанию от имени государства обвинения в суде по таким уголовным делам, а также повышение их квалификации в этой области;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совершенствование деятельности государственных судебно-экспертных учреждений (подразделений) в целях повышения эффективности экспертного сопровождения при расследовании и рассмотрении уголовных дел, связанных с легализацией (отмыванием) доходов, полученных преступным путем, коррупцией и финансированием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развитие системы профилактики преступлений, связанных с легализацией (отмыванием) доходов, полученных преступным путем, коррупцией и финансированием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е) совершенствование деятельности органов, уполномоченных в области оказания международной правовой помощи по уголовным делам, и деятельности в рамках международного сотрудничества по предупреждению, пресечению и расследованию преступлений в сфере экономики, в том числе по возвращению из-за рубежа незаконно перемещенных активов;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ж) расширение правоприменительной практики по своевременному выявлению и блокированию (замораживанию) активов, предназначенных для финансирования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з) совершенствование механизмов контроля за надлежащим расходованием бюджетных сре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>и осуществлении закупок товаров, работ и услуг для государственных и муниципальных нужд, в том числе посредством казначейского и банковского сопровождения контрактов;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и) развитие правоприменительной практики и совершенствование механизмов межведомственной координации в сфере противодействия финансированию распространения оружия массового уничтожения.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11. Основными задачами по расширению участия Российской Федерации в международном сотрудничестве в сфере противодействия легализации (отмыванию) доходов, полученных преступным путем, и финансированию терроризма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а) усиление конструктивного взаимодействия Российской Федерации с иностранными государствами в рамках Группы разработки финансовых мер борьбы с отмыванием денег (ФАТФ) и региональных групп, созданных по ее типу, с учетом приоритетного партнерства со странами БРИКС;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б) разработка и реализация новых форм и процедур взаимодействия Российской Федерации с иностранными государствами в сфере противодействия легализации (отмыванию) доходов, полученных преступным путем, и финансированию терроризма в рамках Евразийского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союза, Содружества Независимых Государств, Организации </w:t>
      </w:r>
      <w:hyperlink r:id="rId11" w:history="1">
        <w:r w:rsidRPr="00DC1401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DC1401">
        <w:rPr>
          <w:rFonts w:ascii="Times New Roman" w:hAnsi="Times New Roman" w:cs="Times New Roman"/>
          <w:sz w:val="28"/>
          <w:szCs w:val="28"/>
        </w:rPr>
        <w:t xml:space="preserve"> о коллективной безопасности и других интеграционных механизмов в Евразийском регионе;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создание с использованием ресурсов Федеральной службы по финансовому мониторингу (Росфинмониторинг) и национальной системы механизмов мониторинга рисков и угроз, возникающих в Евразийском экономическом союзе, в целях обеспечения его экономической безопасности;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содействие повышению эффективности функционирования и укреплению позиций Евразийской группы по противодействию легализации преступных доходов и финансированию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совершенствование методики проведения международных расследований уголовных дел, связанных с легализацией (отмыванием) доходов, полученных преступным путем, и финансированием терроризма, и форм участия в таких расследованиях российских специалистов;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е) развитие взаимодействия </w:t>
      </w:r>
      <w:proofErr w:type="spellStart"/>
      <w:r w:rsidRPr="00DC1401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DC1401">
        <w:rPr>
          <w:rFonts w:ascii="Times New Roman" w:hAnsi="Times New Roman" w:cs="Times New Roman"/>
          <w:sz w:val="28"/>
          <w:szCs w:val="28"/>
        </w:rPr>
        <w:t xml:space="preserve"> с подразделениями финансовой разведки иностранных государств по вопросам нарушения российскими гражданами требований и запретов, установленных законодательством о противодействии коррупции;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ж) создание системы предоставления технической помощи подразделениям финансовой разведки развивающихся стран в целях реализации российских интересов;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з) укрепление международного сотрудничества в сфере противодействия легализации (отмыванию) доходов, полученных преступным путем, и финансированию терроризма на уровне органов, осуществляющих контроль (надзор) за деятельностью финансовых организаций;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и) заключение двусторонних и многосторонних международных договоров о возврате имущества, незаконно приобретенного и (или) образовавшегося в результате легализации (отмывания) доходов, полученных преступным путем, и в последующем конфискованного в результате международного сотрудничества.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12. Основными задачами по совершенствованию деятельности национальной системы являются: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1">
        <w:rPr>
          <w:rFonts w:ascii="Times New Roman" w:hAnsi="Times New Roman" w:cs="Times New Roman"/>
          <w:sz w:val="28"/>
          <w:szCs w:val="28"/>
        </w:rPr>
        <w:t xml:space="preserve">а) расширение информационно-технологических возможностей </w:t>
      </w:r>
      <w:proofErr w:type="spellStart"/>
      <w:r w:rsidRPr="00DC1401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DC1401">
        <w:rPr>
          <w:rFonts w:ascii="Times New Roman" w:hAnsi="Times New Roman" w:cs="Times New Roman"/>
          <w:sz w:val="28"/>
          <w:szCs w:val="28"/>
        </w:rPr>
        <w:t xml:space="preserve"> по сбору, своевременной обработке, анализу, хранению и передаче необходимой информации на международном, федеральном и региональном уровнях;</w:t>
      </w:r>
      <w:proofErr w:type="gramEnd"/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б) создание специализированных аналитических подразделений при государственных органах и организациях, участвующих в противодействии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легализации (отмыванию) доходов, полученных преступным путем, и финансированию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в) развитие единой информационной системы в сфере противодействия легализации (отмыванию) доходов, полученных преступным путем, и финансированию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г) обеспечение координации деятельности органов, организаций и специалистов, входящих в национальную систему, и усиление взаимодействия между ними;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д) определение научно обоснованных количественных и качественных критериев и показателей оценки эффективности функционирования национальной системы, ее отдельных элементов и механизмов;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е) развитие в целях обеспечения противодействия легализации (отмыванию) доходов, полученных преступным путем, и финансированию терроризма системы государственного единого статистического учета заявлений и сообщений о преступлениях, состояния преступности, раскрываемости преступлений, состояния и результатов следственной работы и прокурорского надзора;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ж) повышение профессиональной подготовки кадров в целях противодействия легализации (отмыванию) доходов, полученных преступным путем, и финансированию терроризма;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з) обеспечение информационной открытости национальной системы.</w:t>
      </w:r>
    </w:p>
    <w:p w:rsidR="00D30D34" w:rsidRPr="00DC1401" w:rsidRDefault="00D30D3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8. По результатам постоянного мониторинга реализации настоящей Концепции будет осуществляться корректировка целей и основных направлений развития национальной системы с учетом изменений, оказывающих на нее существенное влияние.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IV. Ожидаемые результаты реализации настоящей Концепции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9. В результате реализации настоящей Концепции национальная система должна соответствовать международным стандартам в области противодействия легализации (отмыванию) доходов, полученных преступным путем, и финансированию терроризма, иметь оптимальную институциональную структуру и достаточное ресурсное и нормативно-правовое обеспечение.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10. Достижение целей и выполнение задач, указанных в настоящей Концепции, позволит применять эффективные способы и меры противодействия легализации (отмыванию) доходов, полученных преступным путем, и финансированию терроризма, которые будут </w:t>
      </w:r>
      <w:r w:rsidRPr="00DC1401">
        <w:rPr>
          <w:rFonts w:ascii="Times New Roman" w:hAnsi="Times New Roman" w:cs="Times New Roman"/>
          <w:sz w:val="28"/>
          <w:szCs w:val="28"/>
        </w:rPr>
        <w:lastRenderedPageBreak/>
        <w:t>направлены преимущественно на предупреждение реализации угроз национальной безопасности и рисков совершения операций (сделок), без создания искусственных регулятивных барьеров для развития и модернизации экономики.</w:t>
      </w:r>
    </w:p>
    <w:p w:rsidR="00D30D34" w:rsidRPr="00DC1401" w:rsidRDefault="00D30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>11. Развитие национальной системы позволит Российской Федерации укрепить свои позиции в международных структурах, участвующих в противодействии легализации (отмыванию) доходов, полученных преступным путем, и финансированию терроризма.</w:t>
      </w:r>
    </w:p>
    <w:p w:rsidR="00D30D34" w:rsidRPr="00DC1401" w:rsidRDefault="00D30D3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401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C1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401">
        <w:rPr>
          <w:rFonts w:ascii="Times New Roman" w:hAnsi="Times New Roman" w:cs="Times New Roman"/>
          <w:sz w:val="28"/>
          <w:szCs w:val="28"/>
        </w:rPr>
        <w:t xml:space="preserve"> ходом реализации настоящей Концепции осуществляется в рамках ежегодного доклада директора </w:t>
      </w:r>
      <w:proofErr w:type="spellStart"/>
      <w:r w:rsidRPr="00DC1401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DC1401">
        <w:rPr>
          <w:rFonts w:ascii="Times New Roman" w:hAnsi="Times New Roman" w:cs="Times New Roman"/>
          <w:sz w:val="28"/>
          <w:szCs w:val="28"/>
        </w:rPr>
        <w:t xml:space="preserve"> Президенту Российской Федерации.</w:t>
      </w: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D34" w:rsidRPr="00DC1401" w:rsidRDefault="00D3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D5E0E" w:rsidRPr="00DC1401" w:rsidRDefault="00BD5E0E">
      <w:pPr>
        <w:rPr>
          <w:rFonts w:ascii="Times New Roman" w:hAnsi="Times New Roman" w:cs="Times New Roman"/>
          <w:sz w:val="28"/>
          <w:szCs w:val="28"/>
        </w:rPr>
      </w:pPr>
    </w:p>
    <w:sectPr w:rsidR="00BD5E0E" w:rsidRPr="00DC1401" w:rsidSect="00DC140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29" w:rsidRDefault="00A60029" w:rsidP="00DC1401">
      <w:pPr>
        <w:spacing w:after="0" w:line="240" w:lineRule="auto"/>
      </w:pPr>
      <w:r>
        <w:separator/>
      </w:r>
    </w:p>
  </w:endnote>
  <w:endnote w:type="continuationSeparator" w:id="0">
    <w:p w:rsidR="00A60029" w:rsidRDefault="00A60029" w:rsidP="00DC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29" w:rsidRDefault="00A60029" w:rsidP="00DC1401">
      <w:pPr>
        <w:spacing w:after="0" w:line="240" w:lineRule="auto"/>
      </w:pPr>
      <w:r>
        <w:separator/>
      </w:r>
    </w:p>
  </w:footnote>
  <w:footnote w:type="continuationSeparator" w:id="0">
    <w:p w:rsidR="00A60029" w:rsidRDefault="00A60029" w:rsidP="00DC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00979"/>
      <w:docPartObj>
        <w:docPartGallery w:val="Page Numbers (Top of Page)"/>
        <w:docPartUnique/>
      </w:docPartObj>
    </w:sdtPr>
    <w:sdtContent>
      <w:p w:rsidR="00DC1401" w:rsidRDefault="00DC1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C1401" w:rsidRDefault="00DC1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4"/>
    <w:rsid w:val="00A60029"/>
    <w:rsid w:val="00BD5E0E"/>
    <w:rsid w:val="00D30D34"/>
    <w:rsid w:val="00D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30D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401"/>
  </w:style>
  <w:style w:type="paragraph" w:styleId="a5">
    <w:name w:val="footer"/>
    <w:basedOn w:val="a"/>
    <w:link w:val="a6"/>
    <w:uiPriority w:val="99"/>
    <w:unhideWhenUsed/>
    <w:rsid w:val="00D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30D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401"/>
  </w:style>
  <w:style w:type="paragraph" w:styleId="a5">
    <w:name w:val="footer"/>
    <w:basedOn w:val="a"/>
    <w:link w:val="a6"/>
    <w:uiPriority w:val="99"/>
    <w:unhideWhenUsed/>
    <w:rsid w:val="00DC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4AE0D9462827FAB1C789C5E261E5C2C5A2B14E74E884EB16F91C9AbAB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E64AE0D9462827FAB1C789C5E261E5C2C4A3B34527BF86BA43F7b1B9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E64AE0D9462827FAB1C286C6E261E5C6C8A0BD182DB7DFB641bFB0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E64AE0D9462827FAB1C789C5E261E5C2CDA2B04C78E884EB16F91C9AA2122E86EEFF917C64F2D5b4B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64AE0D9462827FAB1C789C5E261E5C1C5A5B04878E884EB16F91C9AA2122E86EEFF917C64F2D5b4B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3477</Words>
  <Characters>19822</Characters>
  <Application>Microsoft Office Word</Application>
  <DocSecurity>0</DocSecurity>
  <Lines>165</Lines>
  <Paragraphs>46</Paragraphs>
  <ScaleCrop>false</ScaleCrop>
  <Company/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Дешко Анна Эрнстовна</dc:creator>
  <cp:lastModifiedBy>Дешко Анна Эрнстовна</cp:lastModifiedBy>
  <cp:revision>2</cp:revision>
  <dcterms:created xsi:type="dcterms:W3CDTF">2018-07-06T11:01:00Z</dcterms:created>
  <dcterms:modified xsi:type="dcterms:W3CDTF">2018-07-06T11:07:00Z</dcterms:modified>
</cp:coreProperties>
</file>