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C60" w:rsidRPr="005D4EB8" w:rsidRDefault="00D30C60" w:rsidP="00D30C60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D30C60" w:rsidRPr="005D4EB8" w:rsidRDefault="00D30C60" w:rsidP="00D30C60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30C60" w:rsidRPr="005D4EB8" w:rsidRDefault="00D30C60" w:rsidP="00D30C60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30C60" w:rsidRPr="0092430C" w:rsidRDefault="00D30C60" w:rsidP="00D30C6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4EB8">
        <w:rPr>
          <w:rFonts w:ascii="Times New Roman" w:hAnsi="Times New Roman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 w:rsidR="00CB723D">
        <w:rPr>
          <w:rFonts w:ascii="Times New Roman" w:hAnsi="Times New Roman"/>
          <w:sz w:val="28"/>
          <w:szCs w:val="28"/>
          <w:lang w:eastAsia="ru-RU"/>
        </w:rPr>
        <w:t>Акционерное общество «Восточно-Сибирский транспортный коммерческий банк»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4EB8">
        <w:rPr>
          <w:rFonts w:ascii="Times New Roman" w:hAnsi="Times New Roman"/>
          <w:sz w:val="28"/>
          <w:szCs w:val="28"/>
          <w:lang w:eastAsia="ru-RU"/>
        </w:rPr>
        <w:t>извещает кредиторов о возможности предъявления своих требований в соответствии с пунктом 12 статьи 189</w:t>
      </w:r>
      <w:r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</w:t>
      </w:r>
      <w:r w:rsidR="00CB723D">
        <w:rPr>
          <w:rFonts w:ascii="Times New Roman" w:hAnsi="Times New Roman"/>
          <w:sz w:val="28"/>
          <w:szCs w:val="28"/>
          <w:lang w:eastAsia="ru-RU"/>
        </w:rPr>
        <w:t xml:space="preserve">                                 </w:t>
      </w:r>
      <w:r w:rsidRPr="005D4EB8">
        <w:rPr>
          <w:rFonts w:ascii="Times New Roman" w:hAnsi="Times New Roman"/>
          <w:sz w:val="28"/>
          <w:szCs w:val="28"/>
          <w:lang w:eastAsia="ru-RU"/>
        </w:rPr>
        <w:t>«О несостояте</w:t>
      </w:r>
      <w:r>
        <w:rPr>
          <w:rFonts w:ascii="Times New Roman" w:hAnsi="Times New Roman"/>
          <w:sz w:val="28"/>
          <w:szCs w:val="28"/>
          <w:lang w:eastAsia="ru-RU"/>
        </w:rPr>
        <w:t xml:space="preserve">льности (банкротстве)» по адресу: </w:t>
      </w:r>
      <w:r w:rsidR="00CB723D">
        <w:rPr>
          <w:rFonts w:ascii="Times New Roman" w:hAnsi="Times New Roman"/>
          <w:sz w:val="28"/>
          <w:szCs w:val="28"/>
          <w:lang w:eastAsia="ru-RU"/>
        </w:rPr>
        <w:t>664025</w:t>
      </w:r>
      <w:r w:rsidRPr="007842E4">
        <w:rPr>
          <w:rFonts w:ascii="Times New Roman" w:hAnsi="Times New Roman"/>
          <w:sz w:val="28"/>
          <w:szCs w:val="28"/>
          <w:lang w:eastAsia="ru-RU"/>
        </w:rPr>
        <w:t xml:space="preserve">, г. </w:t>
      </w:r>
      <w:r w:rsidR="00CB723D">
        <w:rPr>
          <w:rFonts w:ascii="Times New Roman" w:hAnsi="Times New Roman"/>
          <w:sz w:val="28"/>
          <w:szCs w:val="28"/>
          <w:lang w:eastAsia="ru-RU"/>
        </w:rPr>
        <w:t>Иркутск</w:t>
      </w:r>
      <w:r w:rsidRPr="007842E4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2374FA">
        <w:rPr>
          <w:rFonts w:ascii="Times New Roman" w:hAnsi="Times New Roman"/>
          <w:sz w:val="28"/>
          <w:szCs w:val="28"/>
          <w:lang w:eastAsia="ru-RU"/>
        </w:rPr>
        <w:t xml:space="preserve">                        </w:t>
      </w:r>
      <w:r w:rsidR="00CB723D">
        <w:rPr>
          <w:rFonts w:ascii="Times New Roman" w:hAnsi="Times New Roman"/>
          <w:sz w:val="28"/>
          <w:szCs w:val="28"/>
          <w:lang w:eastAsia="ru-RU"/>
        </w:rPr>
        <w:t>ул. Бурлова, д. 2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9243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19482B" w:rsidRDefault="0019482B"/>
    <w:sectPr w:rsidR="00194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C60"/>
    <w:rsid w:val="0019482B"/>
    <w:rsid w:val="002374FA"/>
    <w:rsid w:val="00280A63"/>
    <w:rsid w:val="009F4192"/>
    <w:rsid w:val="00CB723D"/>
    <w:rsid w:val="00D3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C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C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3</cp:revision>
  <dcterms:created xsi:type="dcterms:W3CDTF">2018-10-24T06:49:00Z</dcterms:created>
  <dcterms:modified xsi:type="dcterms:W3CDTF">2018-10-24T06:49:00Z</dcterms:modified>
</cp:coreProperties>
</file>