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</w:t>
      </w:r>
      <w:r w:rsidRPr="00F62AD3">
        <w:rPr>
          <w:b/>
          <w:bCs/>
          <w:sz w:val="28"/>
          <w:szCs w:val="28"/>
        </w:rPr>
        <w:t xml:space="preserve">виде», УФНС России по г. Москве в ЕГРЮЛ внесена запись </w:t>
      </w:r>
      <w:r w:rsidR="00357910" w:rsidRPr="00F62AD3">
        <w:rPr>
          <w:b/>
          <w:sz w:val="28"/>
          <w:szCs w:val="28"/>
          <w:lang w:bidi="ru-RU"/>
        </w:rPr>
        <w:t xml:space="preserve">от </w:t>
      </w:r>
      <w:r w:rsidR="00F62AD3" w:rsidRPr="00F62AD3">
        <w:rPr>
          <w:b/>
          <w:sz w:val="28"/>
          <w:szCs w:val="28"/>
          <w:lang w:bidi="ru-RU"/>
        </w:rPr>
        <w:t>10.08.2026</w:t>
      </w:r>
      <w:r w:rsidR="00357910" w:rsidRPr="00F62AD3">
        <w:rPr>
          <w:b/>
          <w:bCs/>
          <w:sz w:val="28"/>
          <w:szCs w:val="28"/>
        </w:rPr>
        <w:t xml:space="preserve"> </w:t>
      </w:r>
      <w:r w:rsidRPr="00F62AD3">
        <w:rPr>
          <w:b/>
          <w:bCs/>
          <w:sz w:val="28"/>
          <w:szCs w:val="28"/>
        </w:rPr>
        <w:t>за № </w:t>
      </w:r>
      <w:r w:rsidR="00F62AD3" w:rsidRPr="00F62AD3">
        <w:rPr>
          <w:b/>
          <w:bCs/>
          <w:sz w:val="28"/>
          <w:szCs w:val="28"/>
        </w:rPr>
        <w:t>2267706855403</w:t>
      </w:r>
      <w:r w:rsidRPr="00F62AD3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883F9B" w:rsidRPr="00F62AD3">
        <w:rPr>
          <w:b/>
          <w:bCs/>
          <w:sz w:val="28"/>
          <w:szCs w:val="28"/>
        </w:rPr>
        <w:t xml:space="preserve">Небанковская </w:t>
      </w:r>
      <w:r w:rsidR="00883F9B" w:rsidRPr="00883F9B">
        <w:rPr>
          <w:b/>
          <w:bCs/>
          <w:sz w:val="28"/>
          <w:szCs w:val="28"/>
        </w:rPr>
        <w:t>кредитная организация «Электронный платежный сервис» (Общество с ограниченной ответственностью)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883F9B" w:rsidRPr="00883F9B">
        <w:rPr>
          <w:b/>
          <w:snapToGrid w:val="0"/>
          <w:sz w:val="28"/>
          <w:szCs w:val="28"/>
        </w:rPr>
        <w:t>1127711000020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</w:t>
      </w:r>
      <w:r w:rsidR="00355FA1" w:rsidRPr="00F62AD3">
        <w:rPr>
          <w:b/>
          <w:bCs/>
          <w:sz w:val="28"/>
          <w:szCs w:val="28"/>
        </w:rPr>
        <w:t xml:space="preserve">Банка России </w:t>
      </w:r>
      <w:r w:rsidR="00357910" w:rsidRPr="00F62AD3">
        <w:rPr>
          <w:b/>
          <w:sz w:val="28"/>
          <w:szCs w:val="28"/>
          <w:lang w:bidi="ru-RU"/>
        </w:rPr>
        <w:t xml:space="preserve">от </w:t>
      </w:r>
      <w:r w:rsidR="00F62AD3" w:rsidRPr="00F62AD3">
        <w:rPr>
          <w:b/>
          <w:sz w:val="28"/>
          <w:szCs w:val="28"/>
          <w:lang w:bidi="ru-RU"/>
        </w:rPr>
        <w:t xml:space="preserve">03.08.2026 </w:t>
      </w:r>
      <w:r w:rsidRPr="00F62AD3">
        <w:rPr>
          <w:b/>
          <w:bCs/>
          <w:sz w:val="28"/>
          <w:szCs w:val="28"/>
        </w:rPr>
        <w:t>№ ОД-</w:t>
      </w:r>
      <w:r w:rsidR="00F62AD3" w:rsidRPr="00F62AD3">
        <w:rPr>
          <w:b/>
          <w:bCs/>
          <w:sz w:val="28"/>
          <w:szCs w:val="28"/>
        </w:rPr>
        <w:t>1354</w:t>
      </w:r>
      <w:r w:rsidRPr="00F62AD3">
        <w:rPr>
          <w:b/>
          <w:bCs/>
          <w:sz w:val="28"/>
          <w:szCs w:val="28"/>
        </w:rPr>
        <w:t xml:space="preserve"> в Книгу государственной </w:t>
      </w:r>
      <w:r w:rsidRPr="00DD1124">
        <w:rPr>
          <w:b/>
          <w:bCs/>
          <w:sz w:val="28"/>
          <w:szCs w:val="28"/>
        </w:rPr>
        <w:t xml:space="preserve">регистрации кредитных организаций внесена запись о ликвидации кредитной организации </w:t>
      </w:r>
      <w:r w:rsidR="00883F9B" w:rsidRPr="00883F9B">
        <w:rPr>
          <w:b/>
          <w:bCs/>
          <w:sz w:val="28"/>
          <w:szCs w:val="28"/>
        </w:rPr>
        <w:t>Небанковская кредитная организация «Электронный платежный сервис» (Общество с ограниченной ответственностью)</w:t>
      </w:r>
      <w:r w:rsidR="00883F9B" w:rsidRPr="00DD112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883F9B" w:rsidRPr="00883F9B">
        <w:rPr>
          <w:b/>
          <w:sz w:val="28"/>
          <w:szCs w:val="28"/>
        </w:rPr>
        <w:t>3509-К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F55" w:rsidRDefault="00821F55">
      <w:r>
        <w:separator/>
      </w:r>
    </w:p>
  </w:endnote>
  <w:endnote w:type="continuationSeparator" w:id="0">
    <w:p w:rsidR="00821F55" w:rsidRDefault="0082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F55" w:rsidRDefault="00821F55">
      <w:r>
        <w:separator/>
      </w:r>
    </w:p>
  </w:footnote>
  <w:footnote w:type="continuationSeparator" w:id="0">
    <w:p w:rsidR="00821F55" w:rsidRDefault="00821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0AB2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2B1E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35AC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920B5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4F5657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8759E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21F55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3F9B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6D56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25C1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4FAA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2AD3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F9F29-848E-4316-B123-FB6DBB53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2026-08-12T08:29:00Z</dcterms:created>
  <dcterms:modified xsi:type="dcterms:W3CDTF">2026-08-12T08:29:00Z</dcterms:modified>
</cp:coreProperties>
</file>