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1A0" w:rsidRPr="00FE474E" w:rsidRDefault="00F961A0" w:rsidP="00F961A0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FE474E">
        <w:rPr>
          <w:rFonts w:ascii="Times New Roman" w:hAnsi="Times New Roman"/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F961A0" w:rsidRPr="00FE474E" w:rsidRDefault="00F961A0" w:rsidP="00F961A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FE474E">
        <w:rPr>
          <w:rFonts w:ascii="Times New Roman" w:hAnsi="Times New Roman"/>
          <w:b/>
          <w:bCs/>
          <w:caps/>
          <w:sz w:val="28"/>
          <w:szCs w:val="28"/>
          <w:lang w:eastAsia="ru-RU"/>
        </w:rPr>
        <w:t>(Банк России)</w:t>
      </w:r>
    </w:p>
    <w:p w:rsidR="00F961A0" w:rsidRPr="00FE474E" w:rsidRDefault="00F961A0" w:rsidP="00F961A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F961A0" w:rsidRPr="00FE474E" w:rsidRDefault="00F961A0" w:rsidP="00F961A0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FE474E">
        <w:rPr>
          <w:rFonts w:ascii="Times New Roman" w:hAnsi="Times New Roman"/>
          <w:b/>
          <w:bCs/>
          <w:sz w:val="28"/>
          <w:szCs w:val="28"/>
          <w:lang w:eastAsia="ru-RU"/>
        </w:rPr>
        <w:t>Отделение по Тульской области Главного</w:t>
      </w:r>
      <w:r w:rsidRPr="00FE474E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 </w:t>
      </w:r>
      <w:r w:rsidRPr="00FE474E">
        <w:rPr>
          <w:rFonts w:ascii="Times New Roman" w:hAnsi="Times New Roman"/>
          <w:b/>
          <w:bCs/>
          <w:sz w:val="28"/>
          <w:szCs w:val="28"/>
          <w:lang w:eastAsia="ru-RU"/>
        </w:rPr>
        <w:t>управления</w:t>
      </w:r>
    </w:p>
    <w:p w:rsidR="00F961A0" w:rsidRPr="00FE474E" w:rsidRDefault="00F961A0" w:rsidP="00F961A0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FE474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по Центральному федеральному округу</w:t>
      </w:r>
    </w:p>
    <w:p w:rsidR="00124356" w:rsidRPr="00FE474E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FE474E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FE474E" w:rsidRDefault="00124356" w:rsidP="007D3624">
      <w:pPr>
        <w:keepNext/>
        <w:keepLines/>
        <w:tabs>
          <w:tab w:val="left" w:pos="708"/>
        </w:tabs>
        <w:suppressAutoHyphens/>
        <w:spacing w:after="0" w:line="300" w:lineRule="atLeast"/>
        <w:ind w:firstLine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FE474E">
        <w:rPr>
          <w:rFonts w:ascii="Times New Roman" w:hAnsi="Times New Roman"/>
          <w:b/>
          <w:bCs/>
          <w:sz w:val="24"/>
          <w:szCs w:val="24"/>
          <w:lang w:eastAsia="ru-RU"/>
        </w:rPr>
        <w:t>УТВЕРЖДЕН</w:t>
      </w:r>
    </w:p>
    <w:p w:rsidR="007458CC" w:rsidRPr="00FE474E" w:rsidRDefault="007458CC" w:rsidP="007458CC">
      <w:pPr>
        <w:keepNext/>
        <w:keepLines/>
        <w:tabs>
          <w:tab w:val="left" w:pos="0"/>
        </w:tabs>
        <w:suppressAutoHyphens/>
        <w:spacing w:after="0" w:line="300" w:lineRule="atLeast"/>
        <w:rPr>
          <w:rFonts w:ascii="Times New Roman" w:hAnsi="Times New Roman"/>
          <w:sz w:val="24"/>
          <w:szCs w:val="24"/>
        </w:rPr>
      </w:pPr>
      <w:r w:rsidRPr="00FE474E">
        <w:rPr>
          <w:rFonts w:ascii="Times New Roman" w:hAnsi="Times New Roman"/>
          <w:sz w:val="24"/>
          <w:szCs w:val="24"/>
        </w:rPr>
        <w:t>ЦБРФ.425710.70001.П</w:t>
      </w:r>
      <w:proofErr w:type="gramStart"/>
      <w:r w:rsidRPr="00FE474E">
        <w:rPr>
          <w:rFonts w:ascii="Times New Roman" w:hAnsi="Times New Roman"/>
          <w:sz w:val="24"/>
          <w:szCs w:val="24"/>
        </w:rPr>
        <w:t>7</w:t>
      </w:r>
      <w:proofErr w:type="gramEnd"/>
      <w:r w:rsidRPr="00FE474E">
        <w:rPr>
          <w:rFonts w:ascii="Times New Roman" w:hAnsi="Times New Roman"/>
          <w:sz w:val="24"/>
          <w:szCs w:val="24"/>
        </w:rPr>
        <w:t>.2-</w:t>
      </w:r>
      <w:r w:rsidR="00386485" w:rsidRPr="00FE474E">
        <w:rPr>
          <w:rFonts w:ascii="Times New Roman" w:hAnsi="Times New Roman"/>
          <w:sz w:val="24"/>
          <w:szCs w:val="24"/>
        </w:rPr>
        <w:t>2</w:t>
      </w:r>
      <w:r w:rsidRPr="00FE474E">
        <w:rPr>
          <w:rFonts w:ascii="Times New Roman" w:hAnsi="Times New Roman"/>
          <w:sz w:val="24"/>
          <w:szCs w:val="24"/>
        </w:rPr>
        <w:t>.</w:t>
      </w:r>
      <w:r w:rsidR="00C40700" w:rsidRPr="00FE474E">
        <w:rPr>
          <w:rFonts w:ascii="Times New Roman" w:hAnsi="Times New Roman"/>
          <w:sz w:val="24"/>
          <w:szCs w:val="24"/>
        </w:rPr>
        <w:t>0409</w:t>
      </w:r>
      <w:r w:rsidR="003F47F7" w:rsidRPr="000E2605">
        <w:rPr>
          <w:rFonts w:ascii="Times New Roman" w:hAnsi="Times New Roman"/>
          <w:sz w:val="24"/>
          <w:szCs w:val="24"/>
        </w:rPr>
        <w:t>251</w:t>
      </w:r>
      <w:r w:rsidR="00A60D80" w:rsidRPr="00FE474E">
        <w:rPr>
          <w:rFonts w:ascii="Times New Roman" w:hAnsi="Times New Roman"/>
          <w:sz w:val="24"/>
          <w:szCs w:val="24"/>
        </w:rPr>
        <w:t>.</w:t>
      </w:r>
      <w:r w:rsidRPr="00FE474E">
        <w:rPr>
          <w:rFonts w:ascii="Times New Roman" w:hAnsi="Times New Roman"/>
          <w:sz w:val="24"/>
          <w:szCs w:val="24"/>
        </w:rPr>
        <w:t>01-ЛУ</w:t>
      </w:r>
    </w:p>
    <w:p w:rsidR="00124356" w:rsidRPr="00FE474E" w:rsidRDefault="00124356" w:rsidP="00F5457B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FE474E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0"/>
          <w:lang w:eastAsia="ru-RU"/>
        </w:rPr>
      </w:pPr>
    </w:p>
    <w:p w:rsidR="00124356" w:rsidRPr="00FE474E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51632B" w:rsidRPr="00FE474E" w:rsidRDefault="0051632B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124356" w:rsidRPr="00FE474E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3F47F7" w:rsidRPr="00FE474E" w:rsidRDefault="003F47F7" w:rsidP="003F47F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FE474E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ОПИСАНИЕ УНИФИЦИРОВАННОГО ФОРМАТА </w:t>
      </w:r>
    </w:p>
    <w:p w:rsidR="003F47F7" w:rsidRPr="00FE474E" w:rsidRDefault="003F47F7" w:rsidP="003F47F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FE474E">
        <w:rPr>
          <w:rFonts w:ascii="Times New Roman" w:hAnsi="Times New Roman"/>
          <w:b/>
          <w:bCs/>
          <w:caps/>
          <w:sz w:val="28"/>
          <w:szCs w:val="28"/>
          <w:lang w:eastAsia="ru-RU"/>
        </w:rPr>
        <w:t>ЭЛЕКТРОННОГО ОБМЕНА ДАННЫМИ</w:t>
      </w:r>
    </w:p>
    <w:p w:rsidR="003F47F7" w:rsidRPr="00FE474E" w:rsidRDefault="003F47F7" w:rsidP="003F47F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FE474E">
        <w:rPr>
          <w:rFonts w:ascii="Times New Roman" w:hAnsi="Times New Roman"/>
          <w:b/>
          <w:bCs/>
          <w:caps/>
          <w:sz w:val="28"/>
          <w:szCs w:val="28"/>
          <w:lang w:eastAsia="ru-RU"/>
        </w:rPr>
        <w:t>ПО ФормЕ 0409251</w:t>
      </w:r>
    </w:p>
    <w:p w:rsidR="003F47F7" w:rsidRPr="00FE474E" w:rsidRDefault="003F47F7" w:rsidP="003F47F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3F47F7" w:rsidRPr="00FE474E" w:rsidRDefault="003F47F7" w:rsidP="003F47F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FE474E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"Сведения о счетах клиентов и платежах, проведенных через кредитную организацию </w:t>
      </w:r>
    </w:p>
    <w:p w:rsidR="003F47F7" w:rsidRPr="00FE474E" w:rsidRDefault="003F47F7" w:rsidP="003F47F7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FE474E">
        <w:rPr>
          <w:rFonts w:ascii="Times New Roman" w:hAnsi="Times New Roman"/>
          <w:b/>
          <w:bCs/>
          <w:caps/>
          <w:sz w:val="28"/>
          <w:szCs w:val="28"/>
          <w:lang w:eastAsia="ru-RU"/>
        </w:rPr>
        <w:t>(ее филиал)"</w:t>
      </w:r>
    </w:p>
    <w:p w:rsidR="00124356" w:rsidRPr="00FE474E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47296C" w:rsidRPr="00FE474E" w:rsidRDefault="0047296C" w:rsidP="00AF7A50">
      <w:pPr>
        <w:keepNext/>
        <w:keepLines/>
        <w:tabs>
          <w:tab w:val="left" w:pos="0"/>
          <w:tab w:val="left" w:pos="6946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244108" w:rsidRPr="00FE474E" w:rsidRDefault="007458CC" w:rsidP="0024410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FE474E">
        <w:rPr>
          <w:rFonts w:ascii="Times New Roman" w:hAnsi="Times New Roman"/>
          <w:sz w:val="24"/>
          <w:szCs w:val="24"/>
        </w:rPr>
        <w:t>ЦБРФ.425710.70001.П</w:t>
      </w:r>
      <w:proofErr w:type="gramStart"/>
      <w:r w:rsidRPr="00FE474E">
        <w:rPr>
          <w:rFonts w:ascii="Times New Roman" w:hAnsi="Times New Roman"/>
          <w:sz w:val="24"/>
          <w:szCs w:val="24"/>
        </w:rPr>
        <w:t>7</w:t>
      </w:r>
      <w:proofErr w:type="gramEnd"/>
      <w:r w:rsidRPr="00FE474E">
        <w:rPr>
          <w:rFonts w:ascii="Times New Roman" w:hAnsi="Times New Roman"/>
          <w:sz w:val="24"/>
          <w:szCs w:val="24"/>
        </w:rPr>
        <w:t>.2-</w:t>
      </w:r>
      <w:r w:rsidR="00C40700" w:rsidRPr="00FE474E">
        <w:rPr>
          <w:rFonts w:ascii="Times New Roman" w:hAnsi="Times New Roman"/>
          <w:sz w:val="24"/>
          <w:szCs w:val="24"/>
        </w:rPr>
        <w:t>2</w:t>
      </w:r>
      <w:r w:rsidRPr="00FE474E">
        <w:rPr>
          <w:rFonts w:ascii="Times New Roman" w:hAnsi="Times New Roman"/>
          <w:sz w:val="24"/>
          <w:szCs w:val="24"/>
        </w:rPr>
        <w:t>.</w:t>
      </w:r>
      <w:r w:rsidR="00C40700" w:rsidRPr="00FE474E">
        <w:rPr>
          <w:rFonts w:ascii="Times New Roman" w:hAnsi="Times New Roman"/>
          <w:sz w:val="24"/>
          <w:szCs w:val="24"/>
        </w:rPr>
        <w:t>0409</w:t>
      </w:r>
      <w:r w:rsidR="003F47F7" w:rsidRPr="00FE474E">
        <w:rPr>
          <w:rFonts w:ascii="Times New Roman" w:hAnsi="Times New Roman"/>
          <w:sz w:val="24"/>
          <w:szCs w:val="24"/>
        </w:rPr>
        <w:t>251</w:t>
      </w:r>
      <w:r w:rsidRPr="00FE474E">
        <w:rPr>
          <w:rFonts w:ascii="Times New Roman" w:hAnsi="Times New Roman"/>
          <w:sz w:val="24"/>
          <w:szCs w:val="24"/>
        </w:rPr>
        <w:t>.01</w:t>
      </w:r>
    </w:p>
    <w:p w:rsidR="00244108" w:rsidRPr="00FE474E" w:rsidRDefault="00244108" w:rsidP="0024410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124356" w:rsidRPr="00FE474E" w:rsidRDefault="00124356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124356" w:rsidRPr="00FE474E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4"/>
          <w:szCs w:val="24"/>
          <w:lang w:eastAsia="ru-RU"/>
        </w:rPr>
      </w:pPr>
      <w:r w:rsidRPr="00FE474E">
        <w:rPr>
          <w:rFonts w:ascii="Times New Roman" w:hAnsi="Times New Roman"/>
          <w:bCs/>
          <w:sz w:val="24"/>
          <w:szCs w:val="24"/>
          <w:lang w:eastAsia="ru-RU"/>
        </w:rPr>
        <w:t xml:space="preserve">Листов </w:t>
      </w:r>
      <w:r w:rsidR="00FE474E">
        <w:rPr>
          <w:rFonts w:ascii="Times New Roman" w:hAnsi="Times New Roman"/>
          <w:bCs/>
          <w:sz w:val="24"/>
          <w:szCs w:val="24"/>
          <w:lang w:eastAsia="ru-RU"/>
        </w:rPr>
        <w:t>9</w:t>
      </w:r>
    </w:p>
    <w:p w:rsidR="00124356" w:rsidRPr="00FE474E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FE474E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FE474E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FE474E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FE474E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FE474E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FE474E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FE474E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FE474E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FE474E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FE474E">
        <w:rPr>
          <w:rFonts w:ascii="Times New Roman" w:hAnsi="Times New Roman"/>
          <w:b/>
          <w:bCs/>
          <w:iCs/>
          <w:sz w:val="24"/>
          <w:szCs w:val="24"/>
          <w:lang w:eastAsia="ru-RU"/>
        </w:rPr>
        <w:t>201</w:t>
      </w:r>
      <w:r w:rsidR="00F5457B" w:rsidRPr="00FE474E">
        <w:rPr>
          <w:rFonts w:ascii="Times New Roman" w:hAnsi="Times New Roman"/>
          <w:b/>
          <w:bCs/>
          <w:iCs/>
          <w:sz w:val="24"/>
          <w:szCs w:val="24"/>
          <w:lang w:eastAsia="ru-RU"/>
        </w:rPr>
        <w:t>4</w:t>
      </w:r>
    </w:p>
    <w:p w:rsidR="00124356" w:rsidRPr="00FE474E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FE474E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  <w:sectPr w:rsidR="00124356" w:rsidRPr="00FE474E" w:rsidSect="00C9294C">
          <w:headerReference w:type="default" r:id="rId9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8A2CAD" w:rsidRPr="00FE474E" w:rsidRDefault="008A2CAD" w:rsidP="00BD30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124356" w:rsidRPr="00FE474E" w:rsidRDefault="00124356" w:rsidP="00BD300E">
      <w:pPr>
        <w:jc w:val="center"/>
        <w:rPr>
          <w:rFonts w:ascii="Times New Roman" w:hAnsi="Times New Roman"/>
          <w:b/>
          <w:sz w:val="28"/>
          <w:szCs w:val="28"/>
        </w:rPr>
      </w:pPr>
      <w:r w:rsidRPr="00FE474E">
        <w:rPr>
          <w:rFonts w:ascii="Times New Roman" w:hAnsi="Times New Roman"/>
          <w:b/>
          <w:sz w:val="28"/>
          <w:szCs w:val="28"/>
        </w:rPr>
        <w:t>АННОТАЦИЯ</w:t>
      </w:r>
    </w:p>
    <w:p w:rsidR="00C40700" w:rsidRPr="00FE474E" w:rsidRDefault="00C40700" w:rsidP="003F47F7">
      <w:pPr>
        <w:pStyle w:val="a5"/>
        <w:spacing w:after="0" w:line="360" w:lineRule="auto"/>
        <w:ind w:right="-1" w:firstLine="851"/>
      </w:pPr>
      <w:r w:rsidRPr="00FE474E">
        <w:t>Настоящий документ описывает информационную часть электронных сообщений унифицированного формата по форме 0409</w:t>
      </w:r>
      <w:r w:rsidR="003F47F7" w:rsidRPr="00FE474E">
        <w:t>251</w:t>
      </w:r>
      <w:r w:rsidRPr="00FE474E">
        <w:t xml:space="preserve"> </w:t>
      </w:r>
      <w:r w:rsidR="008A2CAD" w:rsidRPr="00FE474E">
        <w:t>"</w:t>
      </w:r>
      <w:r w:rsidR="003F47F7" w:rsidRPr="00FE474E">
        <w:t>Сведения о счетах клиентов и платежах, проведенных через кредитную организацию (ее филиал)</w:t>
      </w:r>
      <w:r w:rsidR="008A2CAD" w:rsidRPr="00FE474E">
        <w:t xml:space="preserve">" </w:t>
      </w:r>
      <w:r w:rsidRPr="00FE474E">
        <w:t xml:space="preserve"> для представления отчетности кредитных организаций Банка России в Центральный банк Российской Федерации и является </w:t>
      </w:r>
      <w:r w:rsidR="005F79D4" w:rsidRPr="00FE474E">
        <w:t>добавлением</w:t>
      </w:r>
      <w:r w:rsidRPr="00FE474E">
        <w:t xml:space="preserve"> к документу </w:t>
      </w:r>
      <w:r w:rsidR="003F47F7" w:rsidRPr="00FE474E">
        <w:t>"</w:t>
      </w:r>
      <w:r w:rsidRPr="00FE474E">
        <w:t>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</w:t>
      </w:r>
      <w:r w:rsidR="003F47F7" w:rsidRPr="00FE474E">
        <w:t>"</w:t>
      </w:r>
      <w:r w:rsidRPr="00FE474E">
        <w:t xml:space="preserve"> редакции 2 от 01.</w:t>
      </w:r>
      <w:r w:rsidR="003F47F7" w:rsidRPr="00FE474E">
        <w:t>10</w:t>
      </w:r>
      <w:r w:rsidRPr="00FE474E">
        <w:t>.2014, в части формата по форме 0409</w:t>
      </w:r>
      <w:r w:rsidR="003F47F7" w:rsidRPr="00FE474E">
        <w:t>251</w:t>
      </w:r>
      <w:r w:rsidRPr="00FE474E">
        <w:t>.</w:t>
      </w:r>
    </w:p>
    <w:p w:rsidR="00C40700" w:rsidRPr="00FE474E" w:rsidRDefault="00C40700" w:rsidP="00864A63">
      <w:pPr>
        <w:pStyle w:val="a5"/>
        <w:spacing w:after="0" w:line="360" w:lineRule="auto"/>
        <w:ind w:right="-1" w:firstLine="851"/>
      </w:pPr>
      <w:r w:rsidRPr="00FE474E">
        <w:t>Документ предназначен для разработчиков автоматизированных систем, программных комплексов и пользователей автоматизированной системы «Подготовка и сбор данных» (АС ПСД) и Программно-технологического комплекса подготовки и сбора данных (ПТК ПСД).</w:t>
      </w:r>
    </w:p>
    <w:p w:rsidR="00124356" w:rsidRPr="00FE474E" w:rsidRDefault="00124356" w:rsidP="00C96F6C">
      <w:pPr>
        <w:pStyle w:val="a5"/>
        <w:spacing w:after="0" w:line="360" w:lineRule="auto"/>
        <w:ind w:right="-1" w:firstLine="708"/>
      </w:pPr>
    </w:p>
    <w:p w:rsidR="00124356" w:rsidRPr="00FE474E" w:rsidRDefault="00124356" w:rsidP="00C96F6C">
      <w:pPr>
        <w:spacing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FE474E">
        <w:rPr>
          <w:rFonts w:ascii="Times New Roman" w:hAnsi="Times New Roman"/>
          <w:sz w:val="24"/>
          <w:szCs w:val="24"/>
        </w:rPr>
        <w:t>Пользовательское сопровождение</w:t>
      </w:r>
      <w:r w:rsidRPr="00FE474E">
        <w:rPr>
          <w:rFonts w:ascii="Times New Roman" w:hAnsi="Times New Roman"/>
          <w:sz w:val="24"/>
          <w:szCs w:val="24"/>
        </w:rPr>
        <w:sym w:font="Symbol" w:char="F02D"/>
      </w:r>
      <w:r w:rsidRPr="00FE474E">
        <w:rPr>
          <w:rFonts w:ascii="Times New Roman" w:hAnsi="Times New Roman"/>
          <w:sz w:val="24"/>
          <w:szCs w:val="24"/>
        </w:rPr>
        <w:t xml:space="preserve">телефон ВТС </w:t>
      </w:r>
      <w:smartTag w:uri="urn:schemas-microsoft-com:office:smarttags" w:element="phone">
        <w:smartTagPr>
          <w:attr w:uri="urn:schemas-microsoft-com:office:office" w:name="ls" w:val="trans"/>
        </w:smartTagPr>
        <w:r w:rsidRPr="00FE474E">
          <w:rPr>
            <w:rFonts w:ascii="Times New Roman" w:hAnsi="Times New Roman"/>
            <w:sz w:val="24"/>
            <w:szCs w:val="24"/>
          </w:rPr>
          <w:t>269-54-71</w:t>
        </w:r>
      </w:smartTag>
      <w:r w:rsidRPr="00FE474E">
        <w:rPr>
          <w:rFonts w:ascii="Times New Roman" w:hAnsi="Times New Roman"/>
          <w:sz w:val="24"/>
          <w:szCs w:val="24"/>
        </w:rPr>
        <w:t xml:space="preserve">, </w:t>
      </w:r>
      <w:smartTag w:uri="urn:schemas-microsoft-com:office:smarttags" w:element="phone">
        <w:smartTagPr>
          <w:attr w:uri="urn:schemas-microsoft-com:office:office" w:name="ls" w:val="trans"/>
        </w:smartTagPr>
        <w:r w:rsidRPr="00FE474E">
          <w:rPr>
            <w:rFonts w:ascii="Times New Roman" w:hAnsi="Times New Roman"/>
            <w:sz w:val="24"/>
            <w:szCs w:val="24"/>
          </w:rPr>
          <w:t>269-51-78</w:t>
        </w:r>
      </w:smartTag>
      <w:r w:rsidRPr="00FE474E">
        <w:rPr>
          <w:rFonts w:ascii="Times New Roman" w:hAnsi="Times New Roman"/>
          <w:sz w:val="24"/>
          <w:szCs w:val="24"/>
        </w:rPr>
        <w:t xml:space="preserve">, факс </w:t>
      </w:r>
      <w:smartTag w:uri="urn:schemas-microsoft-com:office:smarttags" w:element="phone">
        <w:smartTagPr>
          <w:attr w:uri="urn:schemas-microsoft-com:office:office" w:name="ls" w:val="trans"/>
        </w:smartTagPr>
        <w:r w:rsidRPr="00FE474E">
          <w:rPr>
            <w:rFonts w:ascii="Times New Roman" w:hAnsi="Times New Roman"/>
            <w:sz w:val="24"/>
            <w:szCs w:val="24"/>
          </w:rPr>
          <w:t xml:space="preserve">(0872) </w:t>
        </w:r>
        <w:smartTag w:uri="urn:schemas-microsoft-com:office:smarttags" w:element="date">
          <w:smartTagPr>
            <w:attr w:name="Year" w:val="77"/>
            <w:attr w:name="Day" w:val="31"/>
            <w:attr w:name="Month" w:val="12"/>
            <w:attr w:name="ls" w:val="trans"/>
          </w:smartTagPr>
          <w:r w:rsidRPr="00FE474E">
            <w:rPr>
              <w:rFonts w:ascii="Times New Roman" w:hAnsi="Times New Roman"/>
              <w:sz w:val="24"/>
              <w:szCs w:val="24"/>
            </w:rPr>
            <w:t>31-12-77</w:t>
          </w:r>
        </w:smartTag>
      </w:smartTag>
      <w:r w:rsidRPr="00FE474E">
        <w:rPr>
          <w:rFonts w:ascii="Times New Roman" w:hAnsi="Times New Roman"/>
          <w:sz w:val="24"/>
          <w:szCs w:val="24"/>
        </w:rPr>
        <w:t>.</w:t>
      </w:r>
    </w:p>
    <w:p w:rsidR="006020B9" w:rsidRPr="00FE474E" w:rsidRDefault="00124356" w:rsidP="00180640">
      <w:pPr>
        <w:pStyle w:val="2"/>
        <w:ind w:left="637" w:hanging="495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FE474E">
        <w:rPr>
          <w:rFonts w:ascii="Times New Roman" w:hAnsi="Times New Roman" w:cs="Times New Roman"/>
        </w:rPr>
        <w:br w:type="page"/>
      </w:r>
    </w:p>
    <w:p w:rsidR="00FE474E" w:rsidRPr="00FE474E" w:rsidRDefault="00FE474E" w:rsidP="00FE474E">
      <w:pPr>
        <w:pStyle w:val="2"/>
        <w:keepNext w:val="0"/>
        <w:keepLines w:val="0"/>
        <w:autoSpaceDE w:val="0"/>
        <w:autoSpaceDN w:val="0"/>
        <w:spacing w:before="240" w:after="240" w:line="240" w:lineRule="auto"/>
        <w:ind w:left="426"/>
        <w:jc w:val="both"/>
        <w:rPr>
          <w:rFonts w:ascii="Times New Roman" w:hAnsi="Times New Roman" w:cs="Times New Roman"/>
          <w:color w:val="auto"/>
        </w:rPr>
      </w:pPr>
      <w:bookmarkStart w:id="0" w:name="_Toc144276106"/>
      <w:bookmarkStart w:id="1" w:name="_Toc345580330"/>
      <w:bookmarkStart w:id="2" w:name="_Toc391971772"/>
      <w:bookmarkEnd w:id="0"/>
      <w:r w:rsidRPr="00FE474E">
        <w:rPr>
          <w:rFonts w:ascii="Times New Roman" w:hAnsi="Times New Roman" w:cs="Times New Roman"/>
          <w:color w:val="auto"/>
        </w:rPr>
        <w:lastRenderedPageBreak/>
        <w:t>Форма 0409251. Сведения о счетах клиентов и платежах, проведенных через кредитную организацию (ее филиал)</w:t>
      </w:r>
      <w:bookmarkEnd w:id="1"/>
      <w:bookmarkEnd w:id="2"/>
    </w:p>
    <w:p w:rsidR="00FE474E" w:rsidRPr="00FE474E" w:rsidRDefault="00FE474E" w:rsidP="001625E5">
      <w:pPr>
        <w:pStyle w:val="a4"/>
        <w:rPr>
          <w:sz w:val="22"/>
          <w:szCs w:val="22"/>
          <w:u w:val="single"/>
          <w:lang w:val="ru-RU"/>
        </w:rPr>
      </w:pPr>
      <w:r w:rsidRPr="00FE474E">
        <w:rPr>
          <w:b/>
          <w:bCs/>
          <w:i/>
          <w:iCs/>
          <w:sz w:val="22"/>
          <w:szCs w:val="22"/>
          <w:u w:val="single"/>
          <w:lang w:val="ru-RU"/>
        </w:rPr>
        <w:t>Информационный сегмент</w:t>
      </w:r>
    </w:p>
    <w:p w:rsidR="00FE474E" w:rsidRPr="00FE474E" w:rsidRDefault="00FE474E" w:rsidP="001625E5">
      <w:pPr>
        <w:rPr>
          <w:rFonts w:ascii="Times New Roman" w:hAnsi="Times New Roman"/>
          <w:b/>
          <w:bCs/>
        </w:rPr>
      </w:pPr>
    </w:p>
    <w:p w:rsidR="00FE474E" w:rsidRPr="00FE474E" w:rsidRDefault="00FE474E" w:rsidP="00FE474E">
      <w:pPr>
        <w:spacing w:after="0"/>
        <w:rPr>
          <w:rFonts w:ascii="Times New Roman" w:hAnsi="Times New Roman"/>
          <w:b/>
          <w:bCs/>
        </w:rPr>
      </w:pPr>
      <w:proofErr w:type="spellStart"/>
      <w:r w:rsidRPr="00FE474E">
        <w:rPr>
          <w:rFonts w:ascii="Times New Roman" w:hAnsi="Times New Roman"/>
          <w:b/>
          <w:bCs/>
        </w:rPr>
        <w:t>ARR+код</w:t>
      </w:r>
      <w:proofErr w:type="spellEnd"/>
      <w:r w:rsidRPr="00FE474E">
        <w:rPr>
          <w:rFonts w:ascii="Times New Roman" w:hAnsi="Times New Roman"/>
          <w:b/>
          <w:bCs/>
        </w:rPr>
        <w:t xml:space="preserve"> приложения</w:t>
      </w:r>
      <w:r w:rsidRPr="00FE474E">
        <w:rPr>
          <w:rFonts w:ascii="Times New Roman" w:hAnsi="Times New Roman"/>
          <w:vertAlign w:val="subscript"/>
        </w:rPr>
        <w:t>1</w:t>
      </w:r>
      <w:r w:rsidRPr="00FE474E">
        <w:rPr>
          <w:rFonts w:ascii="Times New Roman" w:hAnsi="Times New Roman"/>
          <w:b/>
          <w:bCs/>
        </w:rPr>
        <w:t>:$</w:t>
      </w:r>
      <w:proofErr w:type="spellStart"/>
      <w:r w:rsidRPr="00FE474E">
        <w:rPr>
          <w:rFonts w:ascii="Times New Roman" w:hAnsi="Times New Roman"/>
          <w:b/>
          <w:bCs/>
        </w:rPr>
        <w:t>empty</w:t>
      </w:r>
      <w:proofErr w:type="spellEnd"/>
      <w:r w:rsidRPr="00FE474E">
        <w:rPr>
          <w:rFonts w:ascii="Times New Roman" w:hAnsi="Times New Roman"/>
          <w:b/>
          <w:bCs/>
        </w:rPr>
        <w:t>$:</w:t>
      </w:r>
      <w:r w:rsidRPr="00FE474E">
        <w:rPr>
          <w:rFonts w:ascii="Times New Roman" w:hAnsi="Times New Roman"/>
        </w:rPr>
        <w:t>код строки</w:t>
      </w:r>
      <w:r w:rsidRPr="00FE474E">
        <w:rPr>
          <w:rFonts w:ascii="Times New Roman" w:hAnsi="Times New Roman"/>
          <w:vertAlign w:val="subscript"/>
        </w:rPr>
        <w:t>1</w:t>
      </w:r>
      <w:r w:rsidRPr="00FE474E">
        <w:rPr>
          <w:rFonts w:ascii="Times New Roman" w:hAnsi="Times New Roman"/>
        </w:rPr>
        <w:t>:~код колонки</w:t>
      </w:r>
      <w:r w:rsidRPr="00FE474E">
        <w:rPr>
          <w:rFonts w:ascii="Times New Roman" w:hAnsi="Times New Roman"/>
          <w:vertAlign w:val="subscript"/>
        </w:rPr>
        <w:t>1</w:t>
      </w:r>
      <w:r w:rsidRPr="00FE474E">
        <w:rPr>
          <w:rFonts w:ascii="Times New Roman" w:hAnsi="Times New Roman"/>
        </w:rPr>
        <w:t>=</w:t>
      </w:r>
      <w:r w:rsidRPr="00FE474E">
        <w:rPr>
          <w:rFonts w:ascii="Times New Roman" w:hAnsi="Times New Roman"/>
          <w:i/>
          <w:iCs/>
        </w:rPr>
        <w:t>значение</w:t>
      </w:r>
      <w:r w:rsidRPr="00FE474E">
        <w:rPr>
          <w:rFonts w:ascii="Times New Roman" w:hAnsi="Times New Roman"/>
        </w:rPr>
        <w:t>~;…;~код колонки</w:t>
      </w:r>
      <w:r w:rsidRPr="00FE474E">
        <w:rPr>
          <w:rFonts w:ascii="Times New Roman" w:hAnsi="Times New Roman"/>
          <w:vertAlign w:val="subscript"/>
          <w:lang w:val="en-US"/>
        </w:rPr>
        <w:t>n</w:t>
      </w:r>
      <w:r w:rsidRPr="00FE474E">
        <w:rPr>
          <w:rFonts w:ascii="Times New Roman" w:hAnsi="Times New Roman"/>
        </w:rPr>
        <w:t>=</w:t>
      </w:r>
      <w:r w:rsidRPr="00FE474E">
        <w:rPr>
          <w:rFonts w:ascii="Times New Roman" w:hAnsi="Times New Roman"/>
          <w:i/>
          <w:iCs/>
        </w:rPr>
        <w:t>значение</w:t>
      </w:r>
      <w:r w:rsidRPr="00FE474E">
        <w:rPr>
          <w:rFonts w:ascii="Times New Roman" w:hAnsi="Times New Roman"/>
        </w:rPr>
        <w:t>~;'</w:t>
      </w:r>
    </w:p>
    <w:p w:rsidR="00FE474E" w:rsidRPr="00FE474E" w:rsidRDefault="00FE474E" w:rsidP="001625E5">
      <w:pPr>
        <w:pStyle w:val="a4"/>
        <w:spacing w:line="360" w:lineRule="auto"/>
        <w:rPr>
          <w:sz w:val="22"/>
          <w:szCs w:val="22"/>
          <w:lang w:val="ru-RU"/>
        </w:rPr>
      </w:pPr>
      <w:r w:rsidRPr="00FE474E">
        <w:rPr>
          <w:sz w:val="22"/>
          <w:szCs w:val="22"/>
          <w:lang w:val="ru-RU"/>
        </w:rPr>
        <w:t>………………………………………….</w:t>
      </w:r>
    </w:p>
    <w:p w:rsidR="00FE474E" w:rsidRPr="00FE474E" w:rsidRDefault="00FE474E" w:rsidP="00FE474E">
      <w:pPr>
        <w:spacing w:after="0" w:line="360" w:lineRule="auto"/>
        <w:rPr>
          <w:rFonts w:ascii="Times New Roman" w:hAnsi="Times New Roman"/>
          <w:b/>
          <w:bCs/>
        </w:rPr>
      </w:pPr>
      <w:r w:rsidRPr="00FE474E">
        <w:rPr>
          <w:rFonts w:ascii="Times New Roman" w:hAnsi="Times New Roman"/>
          <w:b/>
          <w:bCs/>
        </w:rPr>
        <w:t xml:space="preserve"> и т.д. по всем кодам строк для кода приложения</w:t>
      </w:r>
      <w:r w:rsidRPr="00FE474E">
        <w:rPr>
          <w:rFonts w:ascii="Times New Roman" w:hAnsi="Times New Roman"/>
          <w:b/>
          <w:bCs/>
          <w:vertAlign w:val="subscript"/>
        </w:rPr>
        <w:t>1</w:t>
      </w:r>
    </w:p>
    <w:p w:rsidR="00FE474E" w:rsidRPr="00FE474E" w:rsidRDefault="00FE474E" w:rsidP="001625E5">
      <w:pPr>
        <w:pStyle w:val="a4"/>
        <w:spacing w:line="360" w:lineRule="auto"/>
        <w:rPr>
          <w:sz w:val="22"/>
          <w:szCs w:val="22"/>
          <w:lang w:val="ru-RU"/>
        </w:rPr>
      </w:pPr>
      <w:r w:rsidRPr="00FE474E">
        <w:rPr>
          <w:sz w:val="22"/>
          <w:szCs w:val="22"/>
          <w:lang w:val="ru-RU"/>
        </w:rPr>
        <w:t>………………………………………….</w:t>
      </w:r>
    </w:p>
    <w:p w:rsidR="00FE474E" w:rsidRPr="00FE474E" w:rsidRDefault="00FE474E" w:rsidP="00FE474E">
      <w:pPr>
        <w:spacing w:after="0"/>
        <w:rPr>
          <w:rFonts w:ascii="Times New Roman" w:hAnsi="Times New Roman"/>
        </w:rPr>
      </w:pPr>
      <w:proofErr w:type="spellStart"/>
      <w:r w:rsidRPr="00FE474E">
        <w:rPr>
          <w:rFonts w:ascii="Times New Roman" w:hAnsi="Times New Roman"/>
          <w:b/>
          <w:bCs/>
        </w:rPr>
        <w:t>ARR+код</w:t>
      </w:r>
      <w:proofErr w:type="spellEnd"/>
      <w:r w:rsidRPr="00FE474E">
        <w:rPr>
          <w:rFonts w:ascii="Times New Roman" w:hAnsi="Times New Roman"/>
          <w:b/>
          <w:bCs/>
        </w:rPr>
        <w:t xml:space="preserve"> приложения</w:t>
      </w:r>
      <w:r w:rsidRPr="00FE474E">
        <w:rPr>
          <w:rFonts w:ascii="Times New Roman" w:hAnsi="Times New Roman"/>
          <w:vertAlign w:val="subscript"/>
          <w:lang w:val="en-US"/>
        </w:rPr>
        <w:t>n</w:t>
      </w:r>
      <w:r w:rsidRPr="00FE474E">
        <w:rPr>
          <w:rFonts w:ascii="Times New Roman" w:hAnsi="Times New Roman"/>
          <w:b/>
          <w:bCs/>
        </w:rPr>
        <w:t>:$</w:t>
      </w:r>
      <w:proofErr w:type="spellStart"/>
      <w:r w:rsidRPr="00FE474E">
        <w:rPr>
          <w:rFonts w:ascii="Times New Roman" w:hAnsi="Times New Roman"/>
          <w:b/>
          <w:bCs/>
        </w:rPr>
        <w:t>empty</w:t>
      </w:r>
      <w:proofErr w:type="spellEnd"/>
      <w:r w:rsidRPr="00FE474E">
        <w:rPr>
          <w:rFonts w:ascii="Times New Roman" w:hAnsi="Times New Roman"/>
          <w:b/>
          <w:bCs/>
        </w:rPr>
        <w:t>$:</w:t>
      </w:r>
      <w:r w:rsidRPr="00FE474E">
        <w:rPr>
          <w:rFonts w:ascii="Times New Roman" w:hAnsi="Times New Roman"/>
        </w:rPr>
        <w:t>код строки</w:t>
      </w:r>
      <w:r w:rsidRPr="00FE474E">
        <w:rPr>
          <w:rFonts w:ascii="Times New Roman" w:hAnsi="Times New Roman"/>
          <w:vertAlign w:val="subscript"/>
          <w:lang w:val="en-US"/>
        </w:rPr>
        <w:t>n</w:t>
      </w:r>
      <w:r w:rsidRPr="00FE474E">
        <w:rPr>
          <w:rFonts w:ascii="Times New Roman" w:hAnsi="Times New Roman"/>
        </w:rPr>
        <w:t>:~код колонки</w:t>
      </w:r>
      <w:r w:rsidRPr="00FE474E">
        <w:rPr>
          <w:rFonts w:ascii="Times New Roman" w:hAnsi="Times New Roman"/>
          <w:vertAlign w:val="subscript"/>
        </w:rPr>
        <w:t>1</w:t>
      </w:r>
      <w:r w:rsidRPr="00FE474E">
        <w:rPr>
          <w:rFonts w:ascii="Times New Roman" w:hAnsi="Times New Roman"/>
        </w:rPr>
        <w:t>=</w:t>
      </w:r>
      <w:r w:rsidRPr="00FE474E">
        <w:rPr>
          <w:rFonts w:ascii="Times New Roman" w:hAnsi="Times New Roman"/>
          <w:i/>
          <w:iCs/>
        </w:rPr>
        <w:t>значение</w:t>
      </w:r>
      <w:r w:rsidRPr="00FE474E">
        <w:rPr>
          <w:rFonts w:ascii="Times New Roman" w:hAnsi="Times New Roman"/>
        </w:rPr>
        <w:t>~;…;~код колонки</w:t>
      </w:r>
      <w:r w:rsidRPr="00FE474E">
        <w:rPr>
          <w:rFonts w:ascii="Times New Roman" w:hAnsi="Times New Roman"/>
          <w:vertAlign w:val="subscript"/>
          <w:lang w:val="en-US"/>
        </w:rPr>
        <w:t>n</w:t>
      </w:r>
      <w:r w:rsidRPr="00FE474E">
        <w:rPr>
          <w:rFonts w:ascii="Times New Roman" w:hAnsi="Times New Roman"/>
        </w:rPr>
        <w:t>=</w:t>
      </w:r>
      <w:r w:rsidRPr="00FE474E">
        <w:rPr>
          <w:rFonts w:ascii="Times New Roman" w:hAnsi="Times New Roman"/>
          <w:i/>
          <w:iCs/>
        </w:rPr>
        <w:t>значение</w:t>
      </w:r>
      <w:r w:rsidRPr="00FE474E">
        <w:rPr>
          <w:rFonts w:ascii="Times New Roman" w:hAnsi="Times New Roman"/>
        </w:rPr>
        <w:t>~;'</w:t>
      </w:r>
    </w:p>
    <w:p w:rsidR="00FE474E" w:rsidRPr="00FE474E" w:rsidRDefault="00FE474E" w:rsidP="001625E5">
      <w:pPr>
        <w:pStyle w:val="a4"/>
        <w:spacing w:line="360" w:lineRule="auto"/>
        <w:rPr>
          <w:sz w:val="22"/>
          <w:szCs w:val="22"/>
          <w:lang w:val="ru-RU"/>
        </w:rPr>
      </w:pPr>
      <w:r w:rsidRPr="00FE474E">
        <w:rPr>
          <w:sz w:val="22"/>
          <w:szCs w:val="22"/>
          <w:lang w:val="ru-RU"/>
        </w:rPr>
        <w:t>………………………………………….</w:t>
      </w:r>
    </w:p>
    <w:p w:rsidR="00FE474E" w:rsidRPr="00FE474E" w:rsidRDefault="00FE474E" w:rsidP="00FE474E">
      <w:pPr>
        <w:spacing w:after="0" w:line="360" w:lineRule="auto"/>
        <w:rPr>
          <w:rFonts w:ascii="Times New Roman" w:hAnsi="Times New Roman"/>
          <w:vertAlign w:val="subscript"/>
        </w:rPr>
      </w:pPr>
      <w:r w:rsidRPr="00FE474E">
        <w:rPr>
          <w:rFonts w:ascii="Times New Roman" w:hAnsi="Times New Roman"/>
          <w:b/>
          <w:bCs/>
        </w:rPr>
        <w:t xml:space="preserve"> и т.д. по всем кодам строк для кода приложения</w:t>
      </w:r>
      <w:r w:rsidRPr="00FE474E">
        <w:rPr>
          <w:rFonts w:ascii="Times New Roman" w:hAnsi="Times New Roman"/>
          <w:vertAlign w:val="subscript"/>
          <w:lang w:val="en-US"/>
        </w:rPr>
        <w:t>n</w:t>
      </w:r>
    </w:p>
    <w:p w:rsidR="00FE474E" w:rsidRPr="00FE474E" w:rsidRDefault="00FE474E" w:rsidP="001625E5">
      <w:pPr>
        <w:spacing w:line="360" w:lineRule="auto"/>
        <w:jc w:val="center"/>
        <w:rPr>
          <w:rFonts w:ascii="Times New Roman" w:hAnsi="Times New Roman"/>
          <w:u w:val="single"/>
        </w:rPr>
      </w:pPr>
      <w:r w:rsidRPr="00FE474E">
        <w:rPr>
          <w:rFonts w:ascii="Times New Roman" w:hAnsi="Times New Roman"/>
          <w:u w:val="single"/>
        </w:rPr>
        <w:t>Пояснения</w:t>
      </w:r>
    </w:p>
    <w:tbl>
      <w:tblPr>
        <w:tblW w:w="95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096"/>
      </w:tblGrid>
      <w:tr w:rsidR="00FE474E" w:rsidRPr="00FE474E" w:rsidTr="00FE474E">
        <w:trPr>
          <w:tblHeader/>
        </w:trPr>
        <w:tc>
          <w:tcPr>
            <w:tcW w:w="956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E474E" w:rsidRPr="00FE474E" w:rsidRDefault="00FE474E" w:rsidP="00583E75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i/>
                <w:iCs/>
                <w:u w:val="single"/>
              </w:rPr>
            </w:pPr>
            <w:r w:rsidRPr="00FE474E">
              <w:rPr>
                <w:rFonts w:ascii="Times New Roman" w:hAnsi="Times New Roman"/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FE474E" w:rsidRPr="00FE474E" w:rsidTr="00FE474E">
        <w:tc>
          <w:tcPr>
            <w:tcW w:w="347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E474E" w:rsidRPr="00FE474E" w:rsidRDefault="00FE474E" w:rsidP="00583E75">
            <w:pPr>
              <w:rPr>
                <w:rFonts w:ascii="Times New Roman" w:hAnsi="Times New Roman"/>
                <w:b/>
                <w:bCs/>
                <w:lang w:val="en-US"/>
              </w:rPr>
            </w:pPr>
            <w:r w:rsidRPr="00FE474E">
              <w:rPr>
                <w:rFonts w:ascii="Times New Roman" w:hAnsi="Times New Roman"/>
                <w:b/>
                <w:bCs/>
                <w:lang w:val="en-US"/>
              </w:rPr>
              <w:t>ARR+</w:t>
            </w:r>
            <w:r w:rsidRPr="00FE474E">
              <w:rPr>
                <w:rFonts w:ascii="Times New Roman" w:hAnsi="Times New Roman"/>
                <w:b/>
                <w:bCs/>
              </w:rPr>
              <w:t xml:space="preserve"> код приложения</w:t>
            </w:r>
            <w:r w:rsidRPr="00FE474E">
              <w:rPr>
                <w:rFonts w:ascii="Times New Roman" w:hAnsi="Times New Roman"/>
                <w:b/>
                <w:bCs/>
                <w:lang w:val="en-US"/>
              </w:rPr>
              <w:t>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t>Информация по форме 251, где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  <w:b/>
                <w:bCs/>
              </w:rPr>
              <w:t>код приложения</w:t>
            </w:r>
            <w:r w:rsidRPr="00FE474E">
              <w:rPr>
                <w:rFonts w:ascii="Times New Roman" w:hAnsi="Times New Roman"/>
              </w:rPr>
              <w:t xml:space="preserve"> – Код приложения, может принимать значения: 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  <w:b/>
                <w:lang w:val="en-US"/>
              </w:rPr>
              <w:t>F</w:t>
            </w:r>
            <w:r w:rsidRPr="00FE474E">
              <w:rPr>
                <w:rFonts w:ascii="Times New Roman" w:hAnsi="Times New Roman"/>
                <w:b/>
              </w:rPr>
              <w:t>251</w:t>
            </w:r>
            <w:r w:rsidRPr="00FE474E">
              <w:rPr>
                <w:rFonts w:ascii="Times New Roman" w:hAnsi="Times New Roman"/>
              </w:rPr>
              <w:t xml:space="preserve"> - Разделы 1-4. 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FE474E">
              <w:rPr>
                <w:rStyle w:val="af8"/>
                <w:rFonts w:ascii="Times New Roman" w:hAnsi="Times New Roman"/>
                <w:lang w:val="en-US"/>
              </w:rPr>
              <w:t>F</w:t>
            </w:r>
            <w:r w:rsidRPr="00FE474E">
              <w:rPr>
                <w:rStyle w:val="af8"/>
                <w:rFonts w:ascii="Times New Roman" w:hAnsi="Times New Roman"/>
              </w:rPr>
              <w:t>251_CE – Комментарии к правилам контроля</w:t>
            </w:r>
            <w:r w:rsidRPr="00FE474E">
              <w:rPr>
                <w:rFonts w:ascii="Times New Roman" w:hAnsi="Times New Roman"/>
                <w:b/>
              </w:rPr>
              <w:t>.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  <w:b/>
                <w:bCs/>
              </w:rPr>
              <w:t>$</w:t>
            </w:r>
            <w:r w:rsidRPr="00FE474E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FE474E">
              <w:rPr>
                <w:rFonts w:ascii="Times New Roman" w:hAnsi="Times New Roman"/>
                <w:b/>
                <w:bCs/>
              </w:rPr>
              <w:t>$</w:t>
            </w:r>
            <w:r w:rsidRPr="00FE474E">
              <w:rPr>
                <w:rFonts w:ascii="Times New Roman" w:hAnsi="Times New Roman"/>
              </w:rPr>
              <w:t xml:space="preserve"> – Условный (уточняющий) код строки.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t>(данные значения постоянны для данной формы отчетности).</w:t>
            </w:r>
          </w:p>
        </w:tc>
      </w:tr>
      <w:tr w:rsidR="00FE474E" w:rsidRPr="00FE474E" w:rsidTr="00FE474E"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E474E" w:rsidRPr="00FE474E" w:rsidRDefault="00FE474E" w:rsidP="00583E75">
            <w:pPr>
              <w:rPr>
                <w:rFonts w:ascii="Times New Roman" w:hAnsi="Times New Roman"/>
                <w:b/>
                <w:bCs/>
              </w:rPr>
            </w:pPr>
            <w:r w:rsidRPr="00FE474E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t>- код строки в соответствии с нумерацией строк в печатной форме;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t>может принимать значения: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  <w:b/>
                <w:lang w:val="en-US"/>
              </w:rPr>
              <w:t>F</w:t>
            </w:r>
            <w:r w:rsidRPr="00FE474E">
              <w:rPr>
                <w:rFonts w:ascii="Times New Roman" w:hAnsi="Times New Roman"/>
                <w:b/>
              </w:rPr>
              <w:t>251</w:t>
            </w:r>
            <w:r w:rsidRPr="00FE474E">
              <w:rPr>
                <w:rFonts w:ascii="Times New Roman" w:hAnsi="Times New Roman"/>
              </w:rPr>
              <w:t xml:space="preserve"> - Разделы 1-4. 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t xml:space="preserve">1.1 – Счета, открытые юридическим лицам, не являющимся кредитными организациями, которые могут использоваться для проведения платежей, всего, 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>из них: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t>1.1.1 – счета, по которым с начала отчетного года проводились операции по списанию денежных средств,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>из них: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t>1.1.1.1 – доступ к которым предоставлен дистанционным способом,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>из них: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1.1.1.1.1 – доступ к которым предоставлен через сеть Интернет.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>1.1.2 - счета, открытые платежным агентам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>1.1.3 - счета, открытые банковским платежным агентам (субагентам)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t>1.2 – Счета, открытые клиентам – физическим лицам на основании договора банковского счета и</w:t>
            </w:r>
            <w:r w:rsidR="00271039">
              <w:rPr>
                <w:rFonts w:ascii="Times New Roman" w:hAnsi="Times New Roman"/>
              </w:rPr>
              <w:t>ли</w:t>
            </w:r>
            <w:r w:rsidRPr="00FE474E">
              <w:rPr>
                <w:rFonts w:ascii="Times New Roman" w:hAnsi="Times New Roman"/>
              </w:rPr>
              <w:t xml:space="preserve"> договора банковского вклада, которые могут использоваться для проведения платежей, всего,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>из них: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>1.2.1 – счета, открытые на основании договора банковского счета.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t xml:space="preserve">1.2.2 – счета, по которым с начала отчетного года проводились операции по списанию денежных средств, 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>из них: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t>1.2.2.1 – доступ к которым предоставлен дистанционным способом,</w:t>
            </w:r>
          </w:p>
          <w:p w:rsidR="00FE474E" w:rsidRPr="00FE474E" w:rsidRDefault="00FE474E" w:rsidP="00FE474E">
            <w:pPr>
              <w:pStyle w:val="a9"/>
              <w:spacing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t>из них: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 xml:space="preserve">1.2.2.1.1 – через сеть </w:t>
            </w:r>
            <w:r w:rsidRPr="00FE474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Интернет. 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 xml:space="preserve">1.2.2.1.2 – посредством сообщений с использованием абонентских устройств мобильной связи. 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 xml:space="preserve">1.3 – Корреспондентские счета, счета участников расчетов, открытые кредитным организациям </w:t>
            </w:r>
            <w:r w:rsidRPr="00FE474E">
              <w:rPr>
                <w:rFonts w:ascii="Times New Roman" w:hAnsi="Times New Roman" w:cs="Times New Roman"/>
                <w:sz w:val="22"/>
                <w:szCs w:val="22"/>
              </w:rPr>
              <w:br/>
              <w:t>(их филиалам).</w:t>
            </w:r>
          </w:p>
          <w:p w:rsidR="00FE474E" w:rsidRPr="00FE474E" w:rsidRDefault="00FE474E" w:rsidP="00FE474E">
            <w:pPr>
              <w:spacing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t>2.1.1 – платежными поручениями,</w:t>
            </w:r>
          </w:p>
          <w:p w:rsidR="00FE474E" w:rsidRPr="00FE474E" w:rsidRDefault="00FE474E" w:rsidP="00FE474E">
            <w:pPr>
              <w:pStyle w:val="af7"/>
              <w:spacing w:line="360" w:lineRule="auto"/>
              <w:ind w:left="110" w:hanging="110"/>
              <w:rPr>
                <w:sz w:val="22"/>
                <w:szCs w:val="22"/>
              </w:rPr>
            </w:pPr>
            <w:r w:rsidRPr="00FE474E">
              <w:rPr>
                <w:sz w:val="22"/>
                <w:szCs w:val="22"/>
              </w:rPr>
              <w:t>из них:</w:t>
            </w:r>
          </w:p>
          <w:p w:rsidR="00FE474E" w:rsidRPr="00FE474E" w:rsidRDefault="00FE474E" w:rsidP="00FE474E">
            <w:pPr>
              <w:pStyle w:val="af7"/>
              <w:spacing w:line="360" w:lineRule="auto"/>
              <w:rPr>
                <w:sz w:val="22"/>
                <w:szCs w:val="22"/>
              </w:rPr>
            </w:pPr>
            <w:r w:rsidRPr="00FE474E">
              <w:rPr>
                <w:sz w:val="22"/>
                <w:szCs w:val="22"/>
              </w:rPr>
              <w:t>2.1.1.1 – по распоряжениям в электронном виде, из них: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>2.1.1.1.1 – через сеть Интернет.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>2.1.2 – по аккредитиву, из них: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>2.1.2.1 - по распоряжениям об открытии аккредитива в электронном виде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>2.1.3 – платежными требованиями, из них: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>2.1.3.1 - по распоряжениям в электронном виде, из них: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>2.1.3.1.1 - через сеть Интернет</w:t>
            </w:r>
          </w:p>
          <w:p w:rsidR="00FE474E" w:rsidRPr="00423F45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2.1.4 – инкассовыми поручениями, из них:</w:t>
            </w:r>
          </w:p>
          <w:p w:rsidR="0044715D" w:rsidRPr="00423F45" w:rsidRDefault="0044715D" w:rsidP="0044715D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>2.1.4</w:t>
            </w:r>
            <w:r w:rsidRPr="00423F45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  <w:r w:rsidRPr="00423F4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по распоряжениям в электронном виде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>2.1.5 – чеками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>2.1.6 -  банковскими ордерами – всего,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>из них: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>2.1.6.1 – составленным в электронном виде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t>2.2.1 – платежными поручениями,</w:t>
            </w:r>
          </w:p>
          <w:p w:rsidR="00FE474E" w:rsidRPr="00FE474E" w:rsidRDefault="00FE474E" w:rsidP="00FE474E">
            <w:pPr>
              <w:pStyle w:val="af7"/>
              <w:spacing w:line="360" w:lineRule="auto"/>
              <w:ind w:left="110" w:hanging="110"/>
              <w:rPr>
                <w:sz w:val="22"/>
                <w:szCs w:val="22"/>
              </w:rPr>
            </w:pPr>
            <w:r w:rsidRPr="00FE474E">
              <w:rPr>
                <w:sz w:val="22"/>
                <w:szCs w:val="22"/>
              </w:rPr>
              <w:t>из них:</w:t>
            </w:r>
          </w:p>
          <w:p w:rsidR="00FE474E" w:rsidRPr="00FE474E" w:rsidRDefault="00FE474E" w:rsidP="00FE474E">
            <w:pPr>
              <w:pStyle w:val="af7"/>
              <w:spacing w:line="360" w:lineRule="auto"/>
              <w:rPr>
                <w:sz w:val="22"/>
                <w:szCs w:val="22"/>
              </w:rPr>
            </w:pPr>
            <w:r w:rsidRPr="00FE474E">
              <w:rPr>
                <w:sz w:val="22"/>
                <w:szCs w:val="22"/>
              </w:rPr>
              <w:t>2.2.1.1 – по распоряжениям в электронном виде, из них: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>2.2.1.1.1 – через сеть Интернет.</w:t>
            </w:r>
          </w:p>
          <w:p w:rsidR="00FE474E" w:rsidRPr="00FE474E" w:rsidRDefault="00FE474E" w:rsidP="00FE474E">
            <w:pPr>
              <w:spacing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t>2.2.1.1.2 – посредством сообщений с использованием абонентских устройств мобильной связи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>2.2.2 – по аккредитиву, из них: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>2.2.2.1 - по распоряжениям об открытии аккредитива в электронном виде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>2.2.3 – платежными требованиями, из них: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>2.2.3.1 - по распоряжениям в электронном виде, из них: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>2.2.3.1.1 - через сеть Интернет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>2.2.4 – инкассовыми поручениями, из них: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>2.2.4.1 - по распоряжениям в электронном виде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>2.2.5 – чеками.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>2.2.6 - банковскими ордерами, всего, из них: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>2.2.6.1 – составленных в электронном виде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>2.3.1 – платежными поручениями, из них: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>2.3.1.1 - по распоряжениям в электронном виде, из них: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>2.3.1.1.1 - через сеть Интернет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>2.3.2 – по аккредитиву, из них: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>2.3.2.1 - по распоряжениям об открытии аккредитива в электронном виде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>2.3.3 – платежными требованиями, из них: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>2.3.3.1 - по распоряжениям в электронном виде, из них: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>2.3.3.1.1 - через сеть Интернет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>2.3.4 – инкассовыми поручениями, из них: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>2.3.4.1 - по распоряжениям в электронном виде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>2.3.5 – чеками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2.3.6 - банковскими ордерами, всего, из них: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>2.3.6.1 – составленных в электронном виде</w:t>
            </w:r>
          </w:p>
          <w:p w:rsidR="00FE474E" w:rsidRPr="00FE474E" w:rsidRDefault="00FE474E" w:rsidP="00FE474E">
            <w:pPr>
              <w:spacing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t>2.4 – Сведения о переводах денежных средств без открытия банковского счета плательщика - физического лица, всего, в том числе проведенных: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t>2.4.1 - через кассовое подразделение кредитной организации (ее филиала),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t>в том числе осуществленные: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t>2.4.1.1 - в пределах Российской Федерации, всего, из них: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t>2.4.1.1.1 - в пользу физических лиц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t>2.4.1.1.2 - в пользу юридических лиц, из них: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t>2.4.1.1.2.1 - в целях погашения кредита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t>2.4.1.2 - за пределы Российской Федерации, всего, из них: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t>2.4.1.2.1 - в пользу физических лиц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t>2.4.1.2.2 - в пользу юридических лиц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t>2.4.2 - посредством банкоматов и платежных терминалов в том числе осуществленные: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t>2.4.2.1 - в пределах  Российской Федерации, всего, из них: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t>2.4.2.1.1 - в пользу физических лиц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t>2.4.2.1.2 - в пользу юридических лиц, из них: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t>2.4.2.1.2.1 - в целях погашения кредита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t>2.4.2.2 - за пределы Российской Федерации, всего, из них: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t>2.4.2.2.1 - в пользу физических лиц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t>2.4.2.2.2 - в пользу юридических лиц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t>3.1 - Через корреспондентские счета кредитных организаций (их филиалов), кроме открытых в Банке России, и счета участников расчетов в расчетных небанковских кредитных организациях, всего, из них: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  <w:snapToGrid w:val="0"/>
              </w:rPr>
            </w:pPr>
            <w:r w:rsidRPr="00FE474E">
              <w:rPr>
                <w:rFonts w:ascii="Times New Roman" w:hAnsi="Times New Roman"/>
              </w:rPr>
              <w:t>3.1.1 -</w:t>
            </w:r>
            <w:r w:rsidRPr="00FE474E">
              <w:rPr>
                <w:rFonts w:ascii="Times New Roman" w:hAnsi="Times New Roman"/>
                <w:snapToGrid w:val="0"/>
              </w:rPr>
              <w:t xml:space="preserve"> по распоряжениям в электронном виде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t>3.2 - Через счета межфилиальных расчетов, всего,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t>из них: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t xml:space="preserve">3.2.1 - </w:t>
            </w:r>
            <w:r w:rsidRPr="00FE474E">
              <w:rPr>
                <w:rFonts w:ascii="Times New Roman" w:hAnsi="Times New Roman"/>
                <w:snapToGrid w:val="0"/>
              </w:rPr>
              <w:t>по распоряжениям в электронном виде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t>3.3 - В пределах одного подразделения кредитной организации, всего,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t>из них: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  <w:snapToGrid w:val="0"/>
              </w:rPr>
            </w:pPr>
            <w:r w:rsidRPr="00FE474E">
              <w:rPr>
                <w:rFonts w:ascii="Times New Roman" w:hAnsi="Times New Roman"/>
              </w:rPr>
              <w:lastRenderedPageBreak/>
              <w:t xml:space="preserve">3.3.1 - </w:t>
            </w:r>
            <w:r w:rsidRPr="00FE474E">
              <w:rPr>
                <w:rFonts w:ascii="Times New Roman" w:hAnsi="Times New Roman"/>
                <w:snapToGrid w:val="0"/>
              </w:rPr>
              <w:t>по распоряжениям в электронном виде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  <w:snapToGrid w:val="0"/>
              </w:rPr>
              <w:t xml:space="preserve">3.4 - </w:t>
            </w:r>
            <w:r w:rsidRPr="00FE474E">
              <w:rPr>
                <w:rFonts w:ascii="Times New Roman" w:hAnsi="Times New Roman"/>
              </w:rPr>
              <w:t>Через платежную систему Банка России,</w:t>
            </w:r>
          </w:p>
          <w:p w:rsidR="00FE474E" w:rsidRPr="00FE474E" w:rsidRDefault="00FE474E" w:rsidP="00FE474E">
            <w:pPr>
              <w:spacing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t>из них: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  <w:snapToGrid w:val="0"/>
              </w:rPr>
            </w:pPr>
            <w:r w:rsidRPr="00FE474E">
              <w:rPr>
                <w:rFonts w:ascii="Times New Roman" w:hAnsi="Times New Roman"/>
                <w:snapToGrid w:val="0"/>
              </w:rPr>
              <w:t>3.4.1 - по распоряжениям в электронном виде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  <w:snapToGrid w:val="0"/>
              </w:rPr>
              <w:t xml:space="preserve">4.1 - </w:t>
            </w:r>
            <w:r w:rsidRPr="00FE474E">
              <w:rPr>
                <w:rFonts w:ascii="Times New Roman" w:hAnsi="Times New Roman"/>
              </w:rPr>
              <w:t>Переводы, проведенные кредитной организацией (ее филиалом) со счетов клиентов: кредитных организаций (филиалов), банков-нерезидентов,</w:t>
            </w:r>
            <w:r w:rsidRPr="00FE474E">
              <w:rPr>
                <w:rFonts w:ascii="Times New Roman" w:hAnsi="Times New Roman"/>
                <w:color w:val="0000FF"/>
              </w:rPr>
              <w:t xml:space="preserve"> </w:t>
            </w:r>
            <w:r w:rsidRPr="00FE474E">
              <w:rPr>
                <w:rFonts w:ascii="Times New Roman" w:hAnsi="Times New Roman"/>
              </w:rPr>
              <w:t>всего,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t>из них: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  <w:snapToGrid w:val="0"/>
              </w:rPr>
              <w:t xml:space="preserve">4.1.1 - </w:t>
            </w:r>
            <w:r w:rsidRPr="00FE474E">
              <w:rPr>
                <w:rFonts w:ascii="Times New Roman" w:hAnsi="Times New Roman"/>
              </w:rPr>
              <w:t>через платежную систему Банка России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FE474E">
              <w:rPr>
                <w:rStyle w:val="af8"/>
                <w:rFonts w:ascii="Times New Roman" w:hAnsi="Times New Roman"/>
                <w:lang w:val="en-US"/>
              </w:rPr>
              <w:t>F</w:t>
            </w:r>
            <w:r w:rsidRPr="00FE474E">
              <w:rPr>
                <w:rStyle w:val="af8"/>
                <w:rFonts w:ascii="Times New Roman" w:hAnsi="Times New Roman"/>
              </w:rPr>
              <w:t>251_CE – Комментарии к правилам контроля</w:t>
            </w:r>
            <w:r w:rsidRPr="00FE474E">
              <w:rPr>
                <w:rFonts w:ascii="Times New Roman" w:hAnsi="Times New Roman"/>
                <w:b/>
              </w:rPr>
              <w:t>.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t>строится следующим образом: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  <w:lang w:val="en-US"/>
              </w:rPr>
              <w:t>XXXXY</w:t>
            </w:r>
            <w:r w:rsidRPr="00FE474E">
              <w:rPr>
                <w:rFonts w:ascii="Times New Roman" w:hAnsi="Times New Roman"/>
              </w:rPr>
              <w:t xml:space="preserve">, где </w:t>
            </w:r>
            <w:r w:rsidRPr="00FE474E">
              <w:rPr>
                <w:rFonts w:ascii="Times New Roman" w:hAnsi="Times New Roman"/>
                <w:lang w:val="en-US"/>
              </w:rPr>
              <w:t>XXXX</w:t>
            </w:r>
            <w:r w:rsidRPr="00FE474E">
              <w:rPr>
                <w:rFonts w:ascii="Times New Roman" w:hAnsi="Times New Roman"/>
              </w:rPr>
              <w:t xml:space="preserve"> –1002 (в соответствии в кодами правил контроля заданий ЦИТ)., а </w:t>
            </w:r>
            <w:r w:rsidRPr="00FE474E">
              <w:rPr>
                <w:rFonts w:ascii="Times New Roman" w:hAnsi="Times New Roman"/>
                <w:lang w:val="en-US"/>
              </w:rPr>
              <w:t>Y</w:t>
            </w:r>
            <w:r w:rsidRPr="00FE474E">
              <w:rPr>
                <w:rFonts w:ascii="Times New Roman" w:hAnsi="Times New Roman"/>
              </w:rPr>
              <w:t xml:space="preserve"> – номер п/п части текста комментария.</w:t>
            </w:r>
          </w:p>
        </w:tc>
      </w:tr>
      <w:tr w:rsidR="00FE474E" w:rsidRPr="00FE474E" w:rsidTr="00FE474E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E474E" w:rsidRPr="00FE474E" w:rsidRDefault="00FE474E" w:rsidP="00583E75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lastRenderedPageBreak/>
              <w:t>Код колонки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t>- код колонки в соответствии с нумерацией колонок в печатной форме;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t>может принимать значения: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  <w:b/>
                <w:lang w:val="en-US"/>
              </w:rPr>
              <w:t>F</w:t>
            </w:r>
            <w:r w:rsidRPr="00FE474E">
              <w:rPr>
                <w:rFonts w:ascii="Times New Roman" w:hAnsi="Times New Roman"/>
                <w:b/>
              </w:rPr>
              <w:t>251</w:t>
            </w:r>
            <w:r w:rsidRPr="00FE474E">
              <w:rPr>
                <w:rFonts w:ascii="Times New Roman" w:hAnsi="Times New Roman"/>
              </w:rPr>
              <w:t xml:space="preserve"> - Разделы 1-4. 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>3 – Количество, единиц в рублях.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>4 – Количество, единиц в иностранной валюте.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>5 – Сумма,  тыс. руб. в рублях.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>6 – Сумма,  тыс. руб. в иностранной валюте.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  <w:b/>
              </w:rPr>
            </w:pPr>
            <w:r w:rsidRPr="00FE474E">
              <w:rPr>
                <w:rStyle w:val="af8"/>
                <w:rFonts w:ascii="Times New Roman" w:hAnsi="Times New Roman"/>
                <w:lang w:val="en-US"/>
              </w:rPr>
              <w:t>F</w:t>
            </w:r>
            <w:r w:rsidRPr="00FE474E">
              <w:rPr>
                <w:rStyle w:val="af8"/>
                <w:rFonts w:ascii="Times New Roman" w:hAnsi="Times New Roman"/>
              </w:rPr>
              <w:t>251_CE – Комментарии к правилам контроля</w:t>
            </w:r>
            <w:r w:rsidRPr="00FE474E">
              <w:rPr>
                <w:rFonts w:ascii="Times New Roman" w:hAnsi="Times New Roman"/>
                <w:b/>
              </w:rPr>
              <w:t>.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t>1 – коды правил контроля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t>2 – номер п/п части текста комментария</w:t>
            </w:r>
          </w:p>
          <w:p w:rsidR="00FE474E" w:rsidRPr="00FE474E" w:rsidRDefault="00FE474E" w:rsidP="00FE474E">
            <w:pPr>
              <w:pStyle w:val="af2"/>
              <w:spacing w:line="360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FE474E">
              <w:rPr>
                <w:rFonts w:ascii="Times New Roman" w:hAnsi="Times New Roman" w:cs="Times New Roman"/>
                <w:sz w:val="22"/>
                <w:szCs w:val="22"/>
              </w:rPr>
              <w:t>3 – Часть текста комментария</w:t>
            </w:r>
          </w:p>
        </w:tc>
      </w:tr>
      <w:tr w:rsidR="00FE474E" w:rsidRPr="00FE474E" w:rsidTr="00FE474E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FE474E" w:rsidRPr="00FE474E" w:rsidRDefault="00FE474E" w:rsidP="00583E75">
            <w:pPr>
              <w:spacing w:line="360" w:lineRule="auto"/>
              <w:jc w:val="right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t>Значение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74E" w:rsidRPr="00FE474E" w:rsidRDefault="00FE474E" w:rsidP="00FE474E">
            <w:pPr>
              <w:spacing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</w:t>
            </w:r>
          </w:p>
        </w:tc>
      </w:tr>
    </w:tbl>
    <w:p w:rsidR="00FE474E" w:rsidRDefault="00FE474E" w:rsidP="00FE474E">
      <w:pPr>
        <w:spacing w:after="0" w:line="360" w:lineRule="auto"/>
        <w:rPr>
          <w:rFonts w:ascii="Times New Roman" w:hAnsi="Times New Roman"/>
        </w:rPr>
      </w:pPr>
    </w:p>
    <w:p w:rsidR="00FE474E" w:rsidRDefault="00FE474E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FE474E" w:rsidRPr="00FE474E" w:rsidRDefault="00FE474E" w:rsidP="00FE474E">
      <w:pPr>
        <w:spacing w:after="0" w:line="360" w:lineRule="auto"/>
        <w:rPr>
          <w:rFonts w:ascii="Times New Roman" w:hAnsi="Times New Roman"/>
        </w:rPr>
      </w:pPr>
    </w:p>
    <w:p w:rsidR="00FE474E" w:rsidRPr="00FE474E" w:rsidRDefault="00FE474E" w:rsidP="001625E5">
      <w:pPr>
        <w:pStyle w:val="a4"/>
        <w:spacing w:line="360" w:lineRule="auto"/>
        <w:rPr>
          <w:sz w:val="22"/>
          <w:szCs w:val="22"/>
          <w:u w:val="single"/>
          <w:lang w:val="ru-RU"/>
        </w:rPr>
      </w:pPr>
      <w:proofErr w:type="spellStart"/>
      <w:r w:rsidRPr="00FE474E">
        <w:rPr>
          <w:b/>
          <w:bCs/>
          <w:i/>
          <w:iCs/>
          <w:sz w:val="22"/>
          <w:szCs w:val="22"/>
          <w:u w:val="single"/>
          <w:lang w:val="ru-RU"/>
        </w:rPr>
        <w:t>Cегмент</w:t>
      </w:r>
      <w:proofErr w:type="spellEnd"/>
      <w:r w:rsidRPr="00FE474E">
        <w:rPr>
          <w:b/>
          <w:bCs/>
          <w:i/>
          <w:iCs/>
          <w:sz w:val="22"/>
          <w:szCs w:val="22"/>
          <w:u w:val="single"/>
          <w:lang w:val="ru-RU"/>
        </w:rPr>
        <w:t xml:space="preserve"> со служебной информацией</w:t>
      </w:r>
    </w:p>
    <w:p w:rsidR="00FE474E" w:rsidRPr="00FE474E" w:rsidRDefault="00FE474E" w:rsidP="001625E5">
      <w:pPr>
        <w:spacing w:line="360" w:lineRule="auto"/>
        <w:rPr>
          <w:rFonts w:ascii="Times New Roman" w:hAnsi="Times New Roman"/>
        </w:rPr>
      </w:pPr>
      <w:r w:rsidRPr="00FE474E">
        <w:rPr>
          <w:rFonts w:ascii="Times New Roman" w:hAnsi="Times New Roman"/>
          <w:b/>
          <w:bCs/>
          <w:lang w:val="en-US"/>
        </w:rPr>
        <w:t>ARR</w:t>
      </w:r>
      <w:r w:rsidRPr="00FE474E">
        <w:rPr>
          <w:rFonts w:ascii="Times New Roman" w:hAnsi="Times New Roman"/>
          <w:b/>
          <w:bCs/>
        </w:rPr>
        <w:t>+$</w:t>
      </w:r>
      <w:proofErr w:type="spellStart"/>
      <w:r w:rsidRPr="00FE474E">
        <w:rPr>
          <w:rFonts w:ascii="Times New Roman" w:hAnsi="Times New Roman"/>
          <w:b/>
          <w:bCs/>
          <w:lang w:val="en-US"/>
        </w:rPr>
        <w:t>attrib</w:t>
      </w:r>
      <w:proofErr w:type="spellEnd"/>
      <w:r w:rsidRPr="00FE474E">
        <w:rPr>
          <w:rFonts w:ascii="Times New Roman" w:hAnsi="Times New Roman"/>
          <w:b/>
          <w:bCs/>
        </w:rPr>
        <w:t>$2:</w:t>
      </w:r>
      <w:r w:rsidRPr="00FE474E">
        <w:rPr>
          <w:rFonts w:ascii="Times New Roman" w:hAnsi="Times New Roman"/>
          <w:b/>
          <w:bCs/>
          <w:lang w:val="en-US"/>
        </w:rPr>
        <w:t>F</w:t>
      </w:r>
      <w:r w:rsidRPr="00FE474E">
        <w:rPr>
          <w:rFonts w:ascii="Times New Roman" w:hAnsi="Times New Roman"/>
          <w:b/>
          <w:bCs/>
        </w:rPr>
        <w:t>251:$</w:t>
      </w:r>
      <w:proofErr w:type="spellStart"/>
      <w:r w:rsidRPr="00FE474E">
        <w:rPr>
          <w:rFonts w:ascii="Times New Roman" w:hAnsi="Times New Roman"/>
          <w:b/>
          <w:bCs/>
          <w:lang w:val="en-US"/>
        </w:rPr>
        <w:t>attrib</w:t>
      </w:r>
      <w:proofErr w:type="spellEnd"/>
      <w:r w:rsidRPr="00FE474E">
        <w:rPr>
          <w:rFonts w:ascii="Times New Roman" w:hAnsi="Times New Roman"/>
          <w:b/>
          <w:bCs/>
        </w:rPr>
        <w:t>$:</w:t>
      </w:r>
      <w:r w:rsidRPr="00FE474E">
        <w:rPr>
          <w:rFonts w:ascii="Times New Roman" w:hAnsi="Times New Roman"/>
        </w:rPr>
        <w:t>~</w:t>
      </w:r>
      <w:proofErr w:type="spellStart"/>
      <w:r w:rsidRPr="00FE474E">
        <w:rPr>
          <w:rFonts w:ascii="Times New Roman" w:hAnsi="Times New Roman"/>
          <w:lang w:val="en-US"/>
        </w:rPr>
        <w:t>exectlf</w:t>
      </w:r>
      <w:proofErr w:type="spellEnd"/>
      <w:r w:rsidRPr="00FE474E">
        <w:rPr>
          <w:rFonts w:ascii="Times New Roman" w:hAnsi="Times New Roman"/>
        </w:rPr>
        <w:t>=</w:t>
      </w:r>
      <w:r w:rsidRPr="00FE474E">
        <w:rPr>
          <w:rFonts w:ascii="Times New Roman" w:hAnsi="Times New Roman"/>
          <w:i/>
          <w:iCs/>
        </w:rPr>
        <w:t>значение</w:t>
      </w:r>
      <w:r w:rsidRPr="00FE474E">
        <w:rPr>
          <w:rFonts w:ascii="Times New Roman" w:hAnsi="Times New Roman"/>
        </w:rPr>
        <w:t>~;~…;~</w:t>
      </w:r>
      <w:proofErr w:type="spellStart"/>
      <w:r w:rsidRPr="00FE474E">
        <w:rPr>
          <w:rFonts w:ascii="Times New Roman" w:hAnsi="Times New Roman"/>
          <w:lang w:val="en-US"/>
        </w:rPr>
        <w:t>accname</w:t>
      </w:r>
      <w:proofErr w:type="spellEnd"/>
      <w:r w:rsidRPr="00FE474E">
        <w:rPr>
          <w:rFonts w:ascii="Times New Roman" w:hAnsi="Times New Roman"/>
        </w:rPr>
        <w:t>=</w:t>
      </w:r>
      <w:r w:rsidRPr="00FE474E">
        <w:rPr>
          <w:rFonts w:ascii="Times New Roman" w:hAnsi="Times New Roman"/>
          <w:i/>
          <w:iCs/>
        </w:rPr>
        <w:t>значени</w:t>
      </w:r>
      <w:r w:rsidRPr="00FE474E">
        <w:rPr>
          <w:rFonts w:ascii="Times New Roman" w:hAnsi="Times New Roman"/>
        </w:rPr>
        <w:t>е~;'</w:t>
      </w:r>
    </w:p>
    <w:p w:rsidR="00FE474E" w:rsidRPr="00FE474E" w:rsidRDefault="00FE474E" w:rsidP="001625E5">
      <w:pPr>
        <w:spacing w:line="360" w:lineRule="auto"/>
        <w:jc w:val="center"/>
        <w:rPr>
          <w:rFonts w:ascii="Times New Roman" w:hAnsi="Times New Roman"/>
          <w:u w:val="single"/>
        </w:rPr>
      </w:pPr>
      <w:r w:rsidRPr="00FE474E">
        <w:rPr>
          <w:rFonts w:ascii="Times New Roman" w:hAnsi="Times New Roman"/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FE474E" w:rsidRPr="00FE474E" w:rsidTr="00583E75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74E" w:rsidRPr="00FE474E" w:rsidRDefault="00FE474E" w:rsidP="00583E75">
            <w:pPr>
              <w:pStyle w:val="a4"/>
              <w:spacing w:line="276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E474E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FE474E" w:rsidRPr="00FE474E" w:rsidTr="00583E75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74E" w:rsidRPr="00FE474E" w:rsidRDefault="00FE474E" w:rsidP="00583E75">
            <w:pPr>
              <w:spacing w:after="120"/>
              <w:rPr>
                <w:rFonts w:ascii="Times New Roman" w:hAnsi="Times New Roman"/>
                <w:b/>
                <w:bCs/>
                <w:lang w:val="en-US"/>
              </w:rPr>
            </w:pPr>
            <w:r w:rsidRPr="00FE474E">
              <w:rPr>
                <w:rFonts w:ascii="Times New Roman" w:hAnsi="Times New Roman"/>
                <w:b/>
                <w:bCs/>
                <w:lang w:val="en-US"/>
              </w:rPr>
              <w:t>ARR+$attrib$2:F251:$</w:t>
            </w:r>
            <w:proofErr w:type="spellStart"/>
            <w:r w:rsidRPr="00FE474E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proofErr w:type="spellEnd"/>
            <w:r w:rsidRPr="00FE474E">
              <w:rPr>
                <w:rFonts w:ascii="Times New Roman" w:hAnsi="Times New Roman"/>
                <w:b/>
                <w:bCs/>
                <w:lang w:val="en-US"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t>Служебная информация по форме 251, где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  <w:b/>
                <w:bCs/>
              </w:rPr>
            </w:pPr>
            <w:r w:rsidRPr="00FE474E">
              <w:rPr>
                <w:rFonts w:ascii="Times New Roman" w:hAnsi="Times New Roman"/>
                <w:b/>
                <w:bCs/>
              </w:rPr>
              <w:t>$</w:t>
            </w:r>
            <w:proofErr w:type="spellStart"/>
            <w:r w:rsidRPr="00FE474E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proofErr w:type="spellEnd"/>
            <w:r w:rsidRPr="00FE474E">
              <w:rPr>
                <w:rFonts w:ascii="Times New Roman" w:hAnsi="Times New Roman"/>
                <w:b/>
                <w:bCs/>
              </w:rPr>
              <w:t xml:space="preserve">$2 </w:t>
            </w:r>
            <w:r w:rsidRPr="00FE474E">
              <w:rPr>
                <w:rFonts w:ascii="Times New Roman" w:hAnsi="Times New Roman"/>
              </w:rPr>
              <w:t>– Условный (уточняющий) код строки.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  <w:b/>
                <w:bCs/>
                <w:lang w:val="en-US"/>
              </w:rPr>
              <w:t>F</w:t>
            </w:r>
            <w:r w:rsidRPr="00FE474E">
              <w:rPr>
                <w:rFonts w:ascii="Times New Roman" w:hAnsi="Times New Roman"/>
                <w:b/>
                <w:bCs/>
              </w:rPr>
              <w:t>251</w:t>
            </w:r>
            <w:r w:rsidRPr="00FE474E">
              <w:rPr>
                <w:rFonts w:ascii="Times New Roman" w:hAnsi="Times New Roman"/>
              </w:rPr>
              <w:t xml:space="preserve"> – Код приложения. 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  <w:b/>
                <w:bCs/>
              </w:rPr>
              <w:t>$</w:t>
            </w:r>
            <w:proofErr w:type="spellStart"/>
            <w:r w:rsidRPr="00FE474E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proofErr w:type="spellEnd"/>
            <w:r w:rsidRPr="00FE474E">
              <w:rPr>
                <w:rFonts w:ascii="Times New Roman" w:hAnsi="Times New Roman"/>
                <w:b/>
                <w:bCs/>
              </w:rPr>
              <w:t xml:space="preserve">$ </w:t>
            </w:r>
            <w:r w:rsidRPr="00FE474E">
              <w:rPr>
                <w:rFonts w:ascii="Times New Roman" w:hAnsi="Times New Roman"/>
              </w:rPr>
              <w:t>– Код строки.</w:t>
            </w:r>
          </w:p>
          <w:p w:rsidR="00FE474E" w:rsidRPr="00FE474E" w:rsidRDefault="00FE474E" w:rsidP="00FE474E">
            <w:pPr>
              <w:pStyle w:val="a4"/>
              <w:spacing w:line="360" w:lineRule="auto"/>
              <w:rPr>
                <w:lang w:val="ru-RU"/>
              </w:rPr>
            </w:pPr>
            <w:r w:rsidRPr="00FE474E">
              <w:rPr>
                <w:sz w:val="22"/>
                <w:szCs w:val="22"/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FE474E" w:rsidRPr="00FE474E" w:rsidTr="00583E75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74E" w:rsidRPr="00FE474E" w:rsidRDefault="00FE474E" w:rsidP="00583E75">
            <w:pPr>
              <w:pStyle w:val="a4"/>
              <w:spacing w:line="276" w:lineRule="auto"/>
              <w:jc w:val="right"/>
              <w:rPr>
                <w:lang w:val="ru-RU"/>
              </w:rPr>
            </w:pPr>
            <w:r w:rsidRPr="00FE474E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74E" w:rsidRPr="00FE474E" w:rsidRDefault="00FE474E" w:rsidP="00FE474E">
            <w:pPr>
              <w:numPr>
                <w:ilvl w:val="0"/>
                <w:numId w:val="1"/>
              </w:numPr>
              <w:autoSpaceDE w:val="0"/>
              <w:autoSpaceDN w:val="0"/>
              <w:spacing w:after="0" w:line="360" w:lineRule="auto"/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t xml:space="preserve">код параметра может принимать значения: 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proofErr w:type="spellStart"/>
            <w:r w:rsidRPr="00FE474E">
              <w:rPr>
                <w:rFonts w:ascii="Times New Roman" w:hAnsi="Times New Roman"/>
              </w:rPr>
              <w:t>chie</w:t>
            </w:r>
            <w:r w:rsidRPr="00FE474E">
              <w:rPr>
                <w:rFonts w:ascii="Times New Roman" w:hAnsi="Times New Roman"/>
                <w:lang w:val="en-US"/>
              </w:rPr>
              <w:t>fpost</w:t>
            </w:r>
            <w:proofErr w:type="spellEnd"/>
            <w:r w:rsidRPr="00FE474E">
              <w:rPr>
                <w:rFonts w:ascii="Times New Roman" w:hAnsi="Times New Roman"/>
              </w:rPr>
              <w:t xml:space="preserve"> – Должность руководителя;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proofErr w:type="spellStart"/>
            <w:r w:rsidRPr="00FE474E">
              <w:rPr>
                <w:rFonts w:ascii="Times New Roman" w:hAnsi="Times New Roman"/>
              </w:rPr>
              <w:t>chiefname</w:t>
            </w:r>
            <w:proofErr w:type="spellEnd"/>
            <w:r w:rsidRPr="00FE474E">
              <w:rPr>
                <w:rFonts w:ascii="Times New Roman" w:hAnsi="Times New Roman"/>
              </w:rPr>
              <w:t xml:space="preserve"> – Ф.И.О. руководителя;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proofErr w:type="spellStart"/>
            <w:r w:rsidRPr="00FE474E">
              <w:rPr>
                <w:rFonts w:ascii="Times New Roman" w:hAnsi="Times New Roman"/>
              </w:rPr>
              <w:t>ftx</w:t>
            </w:r>
            <w:proofErr w:type="spellEnd"/>
            <w:r w:rsidRPr="00FE474E">
              <w:rPr>
                <w:rFonts w:ascii="Times New Roman" w:hAnsi="Times New Roman"/>
              </w:rPr>
              <w:t xml:space="preserve"> – Сообщение к отчету;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proofErr w:type="spellStart"/>
            <w:r w:rsidRPr="00FE474E">
              <w:rPr>
                <w:rFonts w:ascii="Times New Roman" w:hAnsi="Times New Roman"/>
              </w:rPr>
              <w:t>exedate</w:t>
            </w:r>
            <w:proofErr w:type="spellEnd"/>
            <w:r w:rsidRPr="00FE474E">
              <w:rPr>
                <w:rFonts w:ascii="Times New Roman" w:hAnsi="Times New Roman"/>
              </w:rPr>
              <w:t xml:space="preserve"> – Дата;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proofErr w:type="spellStart"/>
            <w:r w:rsidRPr="00FE474E">
              <w:rPr>
                <w:rFonts w:ascii="Times New Roman" w:hAnsi="Times New Roman"/>
              </w:rPr>
              <w:t>prnpr</w:t>
            </w:r>
            <w:proofErr w:type="spellEnd"/>
            <w:r w:rsidRPr="00FE474E">
              <w:rPr>
                <w:rFonts w:ascii="Times New Roman" w:hAnsi="Times New Roman"/>
              </w:rPr>
              <w:t xml:space="preserve"> – Признак непредставления отчета;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proofErr w:type="spellStart"/>
            <w:r w:rsidRPr="00FE474E">
              <w:rPr>
                <w:rFonts w:ascii="Times New Roman" w:hAnsi="Times New Roman"/>
              </w:rPr>
              <w:t>exectlf</w:t>
            </w:r>
            <w:proofErr w:type="spellEnd"/>
            <w:r w:rsidRPr="00FE474E">
              <w:rPr>
                <w:rFonts w:ascii="Times New Roman" w:hAnsi="Times New Roman"/>
              </w:rPr>
              <w:t xml:space="preserve"> – Телефон исполнителя;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proofErr w:type="spellStart"/>
            <w:r w:rsidRPr="00FE474E">
              <w:rPr>
                <w:rFonts w:ascii="Times New Roman" w:hAnsi="Times New Roman"/>
                <w:lang w:val="en-US"/>
              </w:rPr>
              <w:t>exepost</w:t>
            </w:r>
            <w:proofErr w:type="spellEnd"/>
            <w:r w:rsidRPr="00FE474E">
              <w:rPr>
                <w:rFonts w:ascii="Times New Roman" w:hAnsi="Times New Roman"/>
              </w:rPr>
              <w:t xml:space="preserve"> – Должность исполнителя;</w:t>
            </w:r>
          </w:p>
          <w:p w:rsidR="000E2605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proofErr w:type="spellStart"/>
            <w:r w:rsidRPr="00FE474E">
              <w:rPr>
                <w:rFonts w:ascii="Times New Roman" w:hAnsi="Times New Roman"/>
              </w:rPr>
              <w:t>exec</w:t>
            </w:r>
            <w:proofErr w:type="spellEnd"/>
            <w:r w:rsidRPr="00FE474E">
              <w:rPr>
                <w:rFonts w:ascii="Times New Roman" w:hAnsi="Times New Roman"/>
              </w:rPr>
              <w:t xml:space="preserve"> – Ф.И.О. исполнителя;</w:t>
            </w:r>
          </w:p>
          <w:p w:rsidR="00FE474E" w:rsidRPr="00FE474E" w:rsidRDefault="00FE474E" w:rsidP="00FE474E">
            <w:pPr>
              <w:spacing w:after="0" w:line="360" w:lineRule="auto"/>
              <w:rPr>
                <w:rFonts w:ascii="Times New Roman" w:hAnsi="Times New Roman"/>
              </w:rPr>
            </w:pPr>
            <w:proofErr w:type="spellStart"/>
            <w:r w:rsidRPr="00FE474E">
              <w:rPr>
                <w:rFonts w:ascii="Times New Roman" w:hAnsi="Times New Roman"/>
                <w:lang w:val="en-US"/>
              </w:rPr>
              <w:t>accpost</w:t>
            </w:r>
            <w:proofErr w:type="spellEnd"/>
            <w:r w:rsidRPr="00FE474E">
              <w:rPr>
                <w:rFonts w:ascii="Times New Roman" w:hAnsi="Times New Roman"/>
              </w:rPr>
              <w:t xml:space="preserve"> – Должность главного бухгалтера;</w:t>
            </w:r>
          </w:p>
          <w:p w:rsidR="00FE474E" w:rsidRPr="00FE474E" w:rsidRDefault="00FE474E" w:rsidP="00FE474E">
            <w:pPr>
              <w:spacing w:line="360" w:lineRule="auto"/>
              <w:rPr>
                <w:rFonts w:ascii="Times New Roman" w:hAnsi="Times New Roman"/>
              </w:rPr>
            </w:pPr>
            <w:proofErr w:type="spellStart"/>
            <w:r w:rsidRPr="00FE474E">
              <w:rPr>
                <w:rFonts w:ascii="Times New Roman" w:hAnsi="Times New Roman"/>
              </w:rPr>
              <w:t>accname</w:t>
            </w:r>
            <w:proofErr w:type="spellEnd"/>
            <w:r w:rsidRPr="00FE474E">
              <w:rPr>
                <w:rFonts w:ascii="Times New Roman" w:hAnsi="Times New Roman"/>
              </w:rPr>
              <w:t xml:space="preserve"> – Ф.И.О. главного бухгалтера.</w:t>
            </w:r>
          </w:p>
        </w:tc>
      </w:tr>
      <w:tr w:rsidR="00FE474E" w:rsidRPr="00FE474E" w:rsidTr="00583E75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74E" w:rsidRPr="00FE474E" w:rsidRDefault="00FE474E" w:rsidP="00583E75">
            <w:pPr>
              <w:pStyle w:val="a4"/>
              <w:spacing w:line="276" w:lineRule="auto"/>
              <w:jc w:val="right"/>
              <w:rPr>
                <w:lang w:val="ru-RU"/>
              </w:rPr>
            </w:pPr>
            <w:r w:rsidRPr="00FE474E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474E" w:rsidRPr="00FE474E" w:rsidRDefault="00FE474E" w:rsidP="00583E75">
            <w:pPr>
              <w:rPr>
                <w:rFonts w:ascii="Times New Roman" w:hAnsi="Times New Roman"/>
              </w:rPr>
            </w:pPr>
            <w:r w:rsidRPr="00FE474E">
              <w:rPr>
                <w:rFonts w:ascii="Times New Roman" w:hAnsi="Times New Roman"/>
              </w:rPr>
              <w:t>- значение параметра.</w:t>
            </w:r>
          </w:p>
        </w:tc>
      </w:tr>
    </w:tbl>
    <w:p w:rsidR="00FE474E" w:rsidRDefault="00FE474E" w:rsidP="00FE474E">
      <w:pPr>
        <w:tabs>
          <w:tab w:val="left" w:pos="10065"/>
        </w:tabs>
        <w:ind w:firstLine="851"/>
        <w:rPr>
          <w:rFonts w:ascii="Times New Roman" w:hAnsi="Times New Roman"/>
        </w:rPr>
      </w:pPr>
    </w:p>
    <w:p w:rsidR="00FE474E" w:rsidRPr="00FE474E" w:rsidRDefault="00FE474E" w:rsidP="00FE474E">
      <w:pPr>
        <w:tabs>
          <w:tab w:val="left" w:pos="10065"/>
        </w:tabs>
        <w:ind w:firstLine="851"/>
        <w:jc w:val="both"/>
        <w:rPr>
          <w:rFonts w:ascii="Times New Roman" w:hAnsi="Times New Roman"/>
        </w:rPr>
      </w:pPr>
      <w:r w:rsidRPr="00FE474E">
        <w:rPr>
          <w:rFonts w:ascii="Times New Roman" w:hAnsi="Times New Roman"/>
        </w:rPr>
        <w:t>Формат действует с 01 октября 2014 года согласно Дополнению № 43/26/251 к Заданию № 43/00/251 от 17.09.2014 г. № ЦИТ-12-5/11327.</w:t>
      </w:r>
    </w:p>
    <w:p w:rsidR="00FE474E" w:rsidRPr="00FE474E" w:rsidRDefault="00FE474E" w:rsidP="00FE474E">
      <w:pPr>
        <w:tabs>
          <w:tab w:val="left" w:pos="10065"/>
        </w:tabs>
        <w:spacing w:after="0"/>
        <w:ind w:firstLine="851"/>
        <w:jc w:val="both"/>
        <w:rPr>
          <w:rFonts w:ascii="Times New Roman" w:hAnsi="Times New Roman"/>
        </w:rPr>
      </w:pPr>
      <w:r w:rsidRPr="00FE474E">
        <w:rPr>
          <w:rFonts w:ascii="Times New Roman" w:hAnsi="Times New Roman"/>
        </w:rPr>
        <w:t>Содержание изменений:</w:t>
      </w:r>
    </w:p>
    <w:p w:rsidR="00FE474E" w:rsidRPr="00FE474E" w:rsidRDefault="00FE474E" w:rsidP="001C0C31">
      <w:pPr>
        <w:ind w:firstLine="851"/>
        <w:jc w:val="both"/>
        <w:rPr>
          <w:rFonts w:ascii="Times New Roman" w:hAnsi="Times New Roman"/>
        </w:rPr>
      </w:pPr>
      <w:r w:rsidRPr="00FE474E">
        <w:rPr>
          <w:rFonts w:ascii="Times New Roman" w:hAnsi="Times New Roman"/>
        </w:rPr>
        <w:t>Скорректирован список строк в соответствии с последним дополнением № 43/26/251 к заданию № 43/00/251 от 17.09.2014 г. № ЦИТ-12-5/11327.</w:t>
      </w:r>
    </w:p>
    <w:p w:rsidR="00FE474E" w:rsidRPr="00FE474E" w:rsidRDefault="00FE474E" w:rsidP="00FE474E">
      <w:pPr>
        <w:jc w:val="both"/>
        <w:rPr>
          <w:rFonts w:ascii="Times New Roman" w:hAnsi="Times New Roman"/>
        </w:rPr>
      </w:pPr>
    </w:p>
    <w:p w:rsidR="003F47F7" w:rsidRPr="00FE474E" w:rsidRDefault="003F47F7" w:rsidP="00F116ED">
      <w:pPr>
        <w:jc w:val="both"/>
        <w:rPr>
          <w:rFonts w:ascii="Times New Roman" w:hAnsi="Times New Roman"/>
          <w:lang w:eastAsia="x-none"/>
        </w:rPr>
      </w:pPr>
    </w:p>
    <w:p w:rsidR="00271058" w:rsidRPr="00FE474E" w:rsidRDefault="00271058" w:rsidP="00F116ED">
      <w:pPr>
        <w:jc w:val="both"/>
        <w:rPr>
          <w:rFonts w:ascii="Times New Roman" w:hAnsi="Times New Roman"/>
          <w:lang w:eastAsia="x-none"/>
        </w:rPr>
      </w:pPr>
      <w:bookmarkStart w:id="3" w:name="_GoBack"/>
      <w:bookmarkEnd w:id="3"/>
    </w:p>
    <w:p w:rsidR="00864A63" w:rsidRPr="00FE474E" w:rsidRDefault="00864A63" w:rsidP="001278DA">
      <w:pPr>
        <w:rPr>
          <w:rFonts w:ascii="Times New Roman" w:hAnsi="Times New Roman"/>
          <w:lang w:eastAsia="x-none"/>
        </w:rPr>
      </w:pPr>
    </w:p>
    <w:p w:rsidR="00124356" w:rsidRPr="00FE474E" w:rsidRDefault="00124356" w:rsidP="009278A8">
      <w:pPr>
        <w:jc w:val="both"/>
        <w:rPr>
          <w:rFonts w:ascii="Times New Roman" w:hAnsi="Times New Roman"/>
        </w:rPr>
      </w:pPr>
    </w:p>
    <w:sectPr w:rsidR="00124356" w:rsidRPr="00FE474E" w:rsidSect="000249EB">
      <w:headerReference w:type="default" r:id="rId10"/>
      <w:pgSz w:w="11906" w:h="16838"/>
      <w:pgMar w:top="1134" w:right="850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E74" w:rsidRDefault="00EB6E74" w:rsidP="00C9294C">
      <w:pPr>
        <w:spacing w:after="0" w:line="240" w:lineRule="auto"/>
      </w:pPr>
      <w:r>
        <w:separator/>
      </w:r>
    </w:p>
  </w:endnote>
  <w:endnote w:type="continuationSeparator" w:id="0">
    <w:p w:rsidR="00EB6E74" w:rsidRDefault="00EB6E74" w:rsidP="00C92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E74" w:rsidRDefault="00EB6E74" w:rsidP="00C9294C">
      <w:pPr>
        <w:spacing w:after="0" w:line="240" w:lineRule="auto"/>
      </w:pPr>
      <w:r>
        <w:separator/>
      </w:r>
    </w:p>
  </w:footnote>
  <w:footnote w:type="continuationSeparator" w:id="0">
    <w:p w:rsidR="00EB6E74" w:rsidRDefault="00EB6E74" w:rsidP="00C92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356" w:rsidRDefault="0012435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356" w:rsidRPr="007D3624" w:rsidRDefault="007048AD" w:rsidP="00F32153">
    <w:pPr>
      <w:pStyle w:val="a7"/>
      <w:jc w:val="center"/>
      <w:rPr>
        <w:rFonts w:ascii="Times New Roman" w:hAnsi="Times New Roman"/>
        <w:sz w:val="24"/>
        <w:szCs w:val="24"/>
      </w:rPr>
    </w:pPr>
    <w:r w:rsidRPr="007D3624">
      <w:rPr>
        <w:rFonts w:ascii="Times New Roman" w:hAnsi="Times New Roman"/>
        <w:sz w:val="24"/>
        <w:szCs w:val="24"/>
      </w:rPr>
      <w:fldChar w:fldCharType="begin"/>
    </w:r>
    <w:r w:rsidR="00124356" w:rsidRPr="007D3624">
      <w:rPr>
        <w:rFonts w:ascii="Times New Roman" w:hAnsi="Times New Roman"/>
        <w:sz w:val="24"/>
        <w:szCs w:val="24"/>
      </w:rPr>
      <w:instrText>PAGE   \* MERGEFORMAT</w:instrText>
    </w:r>
    <w:r w:rsidRPr="007D3624">
      <w:rPr>
        <w:rFonts w:ascii="Times New Roman" w:hAnsi="Times New Roman"/>
        <w:sz w:val="24"/>
        <w:szCs w:val="24"/>
      </w:rPr>
      <w:fldChar w:fldCharType="separate"/>
    </w:r>
    <w:r w:rsidR="00C13B92">
      <w:rPr>
        <w:rFonts w:ascii="Times New Roman" w:hAnsi="Times New Roman"/>
        <w:noProof/>
        <w:sz w:val="24"/>
        <w:szCs w:val="24"/>
      </w:rPr>
      <w:t>8</w:t>
    </w:r>
    <w:r w:rsidRPr="007D3624">
      <w:rPr>
        <w:rFonts w:ascii="Times New Roman" w:hAnsi="Times New Roman"/>
        <w:sz w:val="24"/>
        <w:szCs w:val="24"/>
      </w:rPr>
      <w:fldChar w:fldCharType="end"/>
    </w:r>
  </w:p>
  <w:p w:rsidR="00124356" w:rsidRDefault="007458CC" w:rsidP="007458CC">
    <w:pPr>
      <w:pStyle w:val="a7"/>
      <w:jc w:val="center"/>
      <w:rPr>
        <w:rFonts w:ascii="Times New Roman" w:hAnsi="Times New Roman"/>
        <w:sz w:val="24"/>
        <w:szCs w:val="24"/>
      </w:rPr>
    </w:pPr>
    <w:r w:rsidRPr="007D3624">
      <w:rPr>
        <w:rFonts w:ascii="Times New Roman" w:hAnsi="Times New Roman"/>
        <w:sz w:val="24"/>
        <w:szCs w:val="24"/>
      </w:rPr>
      <w:t>ЦБРФ.</w:t>
    </w:r>
    <w:r w:rsidRPr="00C56CE3">
      <w:rPr>
        <w:rFonts w:ascii="Times New Roman" w:hAnsi="Times New Roman"/>
        <w:sz w:val="24"/>
        <w:szCs w:val="24"/>
      </w:rPr>
      <w:t>4</w:t>
    </w:r>
    <w:r w:rsidRPr="007D3624">
      <w:rPr>
        <w:rFonts w:ascii="Times New Roman" w:hAnsi="Times New Roman"/>
        <w:sz w:val="24"/>
        <w:szCs w:val="24"/>
      </w:rPr>
      <w:t>25710.70001.П</w:t>
    </w:r>
    <w:proofErr w:type="gramStart"/>
    <w:r w:rsidRPr="007D3624">
      <w:rPr>
        <w:rFonts w:ascii="Times New Roman" w:hAnsi="Times New Roman"/>
        <w:sz w:val="24"/>
        <w:szCs w:val="24"/>
      </w:rPr>
      <w:t>7</w:t>
    </w:r>
    <w:proofErr w:type="gramEnd"/>
    <w:r w:rsidRPr="007D3624">
      <w:rPr>
        <w:rFonts w:ascii="Times New Roman" w:hAnsi="Times New Roman"/>
        <w:sz w:val="24"/>
        <w:szCs w:val="24"/>
      </w:rPr>
      <w:t>.</w:t>
    </w:r>
    <w:r w:rsidRPr="00180640">
      <w:rPr>
        <w:rFonts w:ascii="Times New Roman" w:hAnsi="Times New Roman"/>
        <w:sz w:val="24"/>
        <w:szCs w:val="24"/>
      </w:rPr>
      <w:t>2-</w:t>
    </w:r>
    <w:r w:rsidR="008A2CAD">
      <w:rPr>
        <w:rFonts w:ascii="Times New Roman" w:hAnsi="Times New Roman"/>
        <w:sz w:val="24"/>
        <w:szCs w:val="24"/>
      </w:rPr>
      <w:t>2</w:t>
    </w:r>
    <w:r w:rsidRPr="00180640">
      <w:rPr>
        <w:rFonts w:ascii="Times New Roman" w:hAnsi="Times New Roman"/>
        <w:sz w:val="24"/>
        <w:szCs w:val="24"/>
      </w:rPr>
      <w:t>.</w:t>
    </w:r>
    <w:r w:rsidR="008A2CAD">
      <w:rPr>
        <w:rFonts w:ascii="Times New Roman" w:hAnsi="Times New Roman"/>
        <w:sz w:val="24"/>
        <w:szCs w:val="24"/>
      </w:rPr>
      <w:t>0409</w:t>
    </w:r>
    <w:r w:rsidR="003F47F7">
      <w:rPr>
        <w:rFonts w:ascii="Times New Roman" w:hAnsi="Times New Roman"/>
        <w:sz w:val="24"/>
        <w:szCs w:val="24"/>
        <w:lang w:val="en-US"/>
      </w:rPr>
      <w:t>251</w:t>
    </w:r>
    <w:r w:rsidRPr="007D3624">
      <w:rPr>
        <w:rFonts w:ascii="Times New Roman" w:hAnsi="Times New Roman"/>
        <w:sz w:val="24"/>
        <w:szCs w:val="24"/>
      </w:rPr>
      <w:t>.0</w:t>
    </w:r>
    <w:r>
      <w:rPr>
        <w:rFonts w:ascii="Times New Roman" w:hAnsi="Times New Roman"/>
        <w:sz w:val="24"/>
        <w:szCs w:val="24"/>
      </w:rPr>
      <w:t>1</w:t>
    </w:r>
  </w:p>
  <w:p w:rsidR="00271058" w:rsidRDefault="00271058" w:rsidP="007458CC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BA6D64"/>
    <w:lvl w:ilvl="0">
      <w:numFmt w:val="bullet"/>
      <w:lvlText w:val="*"/>
      <w:lvlJc w:val="left"/>
    </w:lvl>
  </w:abstractNum>
  <w:abstractNum w:abstractNumId="1">
    <w:nsid w:val="037F4972"/>
    <w:multiLevelType w:val="hybridMultilevel"/>
    <w:tmpl w:val="8438FA7C"/>
    <w:lvl w:ilvl="0" w:tplc="F1282DA6">
      <w:start w:val="2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D37CBA"/>
    <w:multiLevelType w:val="multilevel"/>
    <w:tmpl w:val="9B3E2F7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4CD25547"/>
    <w:multiLevelType w:val="hybridMultilevel"/>
    <w:tmpl w:val="78AE181C"/>
    <w:lvl w:ilvl="0" w:tplc="9A8206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76E5F06"/>
    <w:multiLevelType w:val="hybridMultilevel"/>
    <w:tmpl w:val="E1EE0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DB50A6"/>
    <w:multiLevelType w:val="hybridMultilevel"/>
    <w:tmpl w:val="C64620CE"/>
    <w:lvl w:ilvl="0" w:tplc="F0C091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num w:numId="1">
    <w:abstractNumId w:val="4"/>
  </w:num>
  <w:num w:numId="2">
    <w:abstractNumId w:val="8"/>
  </w:num>
  <w:num w:numId="3">
    <w:abstractNumId w:val="4"/>
  </w:num>
  <w:num w:numId="4">
    <w:abstractNumId w:val="4"/>
  </w:num>
  <w:num w:numId="5">
    <w:abstractNumId w:val="4"/>
  </w:num>
  <w:num w:numId="6">
    <w:abstractNumId w:val="7"/>
  </w:num>
  <w:num w:numId="7">
    <w:abstractNumId w:val="6"/>
  </w:num>
  <w:num w:numId="8">
    <w:abstractNumId w:val="1"/>
  </w:num>
  <w:num w:numId="9">
    <w:abstractNumId w:val="4"/>
  </w:num>
  <w:num w:numId="10">
    <w:abstractNumId w:val="3"/>
  </w:num>
  <w:num w:numId="11">
    <w:abstractNumId w:val="2"/>
  </w:num>
  <w:num w:numId="1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A8"/>
    <w:rsid w:val="00001AED"/>
    <w:rsid w:val="000169A2"/>
    <w:rsid w:val="000249EB"/>
    <w:rsid w:val="00035155"/>
    <w:rsid w:val="0006491A"/>
    <w:rsid w:val="00087F4D"/>
    <w:rsid w:val="0009729B"/>
    <w:rsid w:val="000A5D97"/>
    <w:rsid w:val="000C7473"/>
    <w:rsid w:val="000D3AF1"/>
    <w:rsid w:val="000D47EF"/>
    <w:rsid w:val="000E2605"/>
    <w:rsid w:val="000F0CA8"/>
    <w:rsid w:val="000F20E5"/>
    <w:rsid w:val="00114326"/>
    <w:rsid w:val="00124356"/>
    <w:rsid w:val="00125CAB"/>
    <w:rsid w:val="00125FFF"/>
    <w:rsid w:val="00150283"/>
    <w:rsid w:val="001521CF"/>
    <w:rsid w:val="00180640"/>
    <w:rsid w:val="001924AB"/>
    <w:rsid w:val="00196D98"/>
    <w:rsid w:val="001A58FD"/>
    <w:rsid w:val="001B21A1"/>
    <w:rsid w:val="001C0C31"/>
    <w:rsid w:val="001C1EEF"/>
    <w:rsid w:val="001C64EF"/>
    <w:rsid w:val="001D2EBE"/>
    <w:rsid w:val="001D51BC"/>
    <w:rsid w:val="001F2020"/>
    <w:rsid w:val="0020786F"/>
    <w:rsid w:val="002163AC"/>
    <w:rsid w:val="0022766A"/>
    <w:rsid w:val="00235693"/>
    <w:rsid w:val="00236215"/>
    <w:rsid w:val="00244108"/>
    <w:rsid w:val="00244D44"/>
    <w:rsid w:val="0024720A"/>
    <w:rsid w:val="00253119"/>
    <w:rsid w:val="00271039"/>
    <w:rsid w:val="00271058"/>
    <w:rsid w:val="0027115C"/>
    <w:rsid w:val="00274C33"/>
    <w:rsid w:val="00294BD1"/>
    <w:rsid w:val="002A4229"/>
    <w:rsid w:val="002A49BD"/>
    <w:rsid w:val="002B2D93"/>
    <w:rsid w:val="002B7DC7"/>
    <w:rsid w:val="002C2FAC"/>
    <w:rsid w:val="002C4230"/>
    <w:rsid w:val="002C6F66"/>
    <w:rsid w:val="002D3377"/>
    <w:rsid w:val="002D7866"/>
    <w:rsid w:val="002E1405"/>
    <w:rsid w:val="002E675F"/>
    <w:rsid w:val="002F43A3"/>
    <w:rsid w:val="002F486C"/>
    <w:rsid w:val="002F5C71"/>
    <w:rsid w:val="003102CB"/>
    <w:rsid w:val="00317BEF"/>
    <w:rsid w:val="0033218D"/>
    <w:rsid w:val="00386485"/>
    <w:rsid w:val="00387DCD"/>
    <w:rsid w:val="00393E65"/>
    <w:rsid w:val="003A72D3"/>
    <w:rsid w:val="003C1A3D"/>
    <w:rsid w:val="003D5BDC"/>
    <w:rsid w:val="003E3437"/>
    <w:rsid w:val="003F1193"/>
    <w:rsid w:val="003F47F7"/>
    <w:rsid w:val="00404A90"/>
    <w:rsid w:val="004066D0"/>
    <w:rsid w:val="00423F45"/>
    <w:rsid w:val="0044715D"/>
    <w:rsid w:val="00453BF3"/>
    <w:rsid w:val="0047296C"/>
    <w:rsid w:val="0047502C"/>
    <w:rsid w:val="00495637"/>
    <w:rsid w:val="004A09DE"/>
    <w:rsid w:val="004E0D3F"/>
    <w:rsid w:val="004E2E8E"/>
    <w:rsid w:val="004F1542"/>
    <w:rsid w:val="004F1F84"/>
    <w:rsid w:val="00507C61"/>
    <w:rsid w:val="00512D08"/>
    <w:rsid w:val="00514AB1"/>
    <w:rsid w:val="0051632B"/>
    <w:rsid w:val="00524805"/>
    <w:rsid w:val="0052728C"/>
    <w:rsid w:val="00546ED4"/>
    <w:rsid w:val="00561BA6"/>
    <w:rsid w:val="0056724F"/>
    <w:rsid w:val="00587641"/>
    <w:rsid w:val="00596FAE"/>
    <w:rsid w:val="005B15CE"/>
    <w:rsid w:val="005C6365"/>
    <w:rsid w:val="005E7CAE"/>
    <w:rsid w:val="005F3455"/>
    <w:rsid w:val="005F48E8"/>
    <w:rsid w:val="005F79D4"/>
    <w:rsid w:val="006020B9"/>
    <w:rsid w:val="00604080"/>
    <w:rsid w:val="0062331D"/>
    <w:rsid w:val="00626757"/>
    <w:rsid w:val="00646FE7"/>
    <w:rsid w:val="00650B5F"/>
    <w:rsid w:val="0066404E"/>
    <w:rsid w:val="0067375F"/>
    <w:rsid w:val="00683AF8"/>
    <w:rsid w:val="00683B81"/>
    <w:rsid w:val="00691BD2"/>
    <w:rsid w:val="006A26D7"/>
    <w:rsid w:val="006A35DC"/>
    <w:rsid w:val="006A681F"/>
    <w:rsid w:val="006B2911"/>
    <w:rsid w:val="006B3492"/>
    <w:rsid w:val="006B65D2"/>
    <w:rsid w:val="006D0F7D"/>
    <w:rsid w:val="006D34DA"/>
    <w:rsid w:val="006D5E5A"/>
    <w:rsid w:val="006E6325"/>
    <w:rsid w:val="006F498E"/>
    <w:rsid w:val="007048AD"/>
    <w:rsid w:val="00717322"/>
    <w:rsid w:val="0072266B"/>
    <w:rsid w:val="00733838"/>
    <w:rsid w:val="00745822"/>
    <w:rsid w:val="007458CC"/>
    <w:rsid w:val="007547D3"/>
    <w:rsid w:val="00756BAA"/>
    <w:rsid w:val="00757606"/>
    <w:rsid w:val="00786269"/>
    <w:rsid w:val="0079068D"/>
    <w:rsid w:val="00792A73"/>
    <w:rsid w:val="00793169"/>
    <w:rsid w:val="007B2568"/>
    <w:rsid w:val="007C724A"/>
    <w:rsid w:val="007D190E"/>
    <w:rsid w:val="007D3624"/>
    <w:rsid w:val="007D737E"/>
    <w:rsid w:val="007E5994"/>
    <w:rsid w:val="007F7331"/>
    <w:rsid w:val="00802243"/>
    <w:rsid w:val="008510B6"/>
    <w:rsid w:val="00854B0D"/>
    <w:rsid w:val="00864A63"/>
    <w:rsid w:val="00866E6C"/>
    <w:rsid w:val="00877C4C"/>
    <w:rsid w:val="00882E2D"/>
    <w:rsid w:val="00885181"/>
    <w:rsid w:val="00896BFB"/>
    <w:rsid w:val="008A1FB7"/>
    <w:rsid w:val="008A2CAD"/>
    <w:rsid w:val="008A4F12"/>
    <w:rsid w:val="008B1C9B"/>
    <w:rsid w:val="008C0FB2"/>
    <w:rsid w:val="008C597C"/>
    <w:rsid w:val="008D3001"/>
    <w:rsid w:val="008E057A"/>
    <w:rsid w:val="008E3D1E"/>
    <w:rsid w:val="008E79BD"/>
    <w:rsid w:val="008E7B1A"/>
    <w:rsid w:val="008F122E"/>
    <w:rsid w:val="009058A5"/>
    <w:rsid w:val="00924CAD"/>
    <w:rsid w:val="009265E4"/>
    <w:rsid w:val="009278A8"/>
    <w:rsid w:val="00931BC0"/>
    <w:rsid w:val="0093545A"/>
    <w:rsid w:val="00942183"/>
    <w:rsid w:val="00963034"/>
    <w:rsid w:val="00970A27"/>
    <w:rsid w:val="00982FDE"/>
    <w:rsid w:val="009B3941"/>
    <w:rsid w:val="009B4FC7"/>
    <w:rsid w:val="009B7928"/>
    <w:rsid w:val="009C11FC"/>
    <w:rsid w:val="009C19DC"/>
    <w:rsid w:val="009C67EC"/>
    <w:rsid w:val="00A03273"/>
    <w:rsid w:val="00A03340"/>
    <w:rsid w:val="00A0530D"/>
    <w:rsid w:val="00A21A57"/>
    <w:rsid w:val="00A308A9"/>
    <w:rsid w:val="00A36D22"/>
    <w:rsid w:val="00A4682F"/>
    <w:rsid w:val="00A60D80"/>
    <w:rsid w:val="00A74EDF"/>
    <w:rsid w:val="00A97639"/>
    <w:rsid w:val="00AA1EB3"/>
    <w:rsid w:val="00AA4DB4"/>
    <w:rsid w:val="00AB2D11"/>
    <w:rsid w:val="00AB2F83"/>
    <w:rsid w:val="00AB5D2F"/>
    <w:rsid w:val="00AC381E"/>
    <w:rsid w:val="00AD239C"/>
    <w:rsid w:val="00AD2C30"/>
    <w:rsid w:val="00AE4A01"/>
    <w:rsid w:val="00AF7A50"/>
    <w:rsid w:val="00B0231D"/>
    <w:rsid w:val="00B351F2"/>
    <w:rsid w:val="00B37091"/>
    <w:rsid w:val="00B4181D"/>
    <w:rsid w:val="00B47C46"/>
    <w:rsid w:val="00B64DAF"/>
    <w:rsid w:val="00B66536"/>
    <w:rsid w:val="00B80120"/>
    <w:rsid w:val="00B84B0F"/>
    <w:rsid w:val="00BA5082"/>
    <w:rsid w:val="00BC130E"/>
    <w:rsid w:val="00BD300E"/>
    <w:rsid w:val="00BD77BC"/>
    <w:rsid w:val="00BD7998"/>
    <w:rsid w:val="00BE68B1"/>
    <w:rsid w:val="00BF5A6C"/>
    <w:rsid w:val="00C02076"/>
    <w:rsid w:val="00C07274"/>
    <w:rsid w:val="00C13B92"/>
    <w:rsid w:val="00C22838"/>
    <w:rsid w:val="00C24AB7"/>
    <w:rsid w:val="00C3200D"/>
    <w:rsid w:val="00C40700"/>
    <w:rsid w:val="00C51B26"/>
    <w:rsid w:val="00C55172"/>
    <w:rsid w:val="00C555C5"/>
    <w:rsid w:val="00C56CE3"/>
    <w:rsid w:val="00C60CE0"/>
    <w:rsid w:val="00C9294C"/>
    <w:rsid w:val="00C9417B"/>
    <w:rsid w:val="00C96C97"/>
    <w:rsid w:val="00C96F6C"/>
    <w:rsid w:val="00C971D8"/>
    <w:rsid w:val="00CA0EBA"/>
    <w:rsid w:val="00CA4C65"/>
    <w:rsid w:val="00CA707E"/>
    <w:rsid w:val="00CB03C5"/>
    <w:rsid w:val="00CB10BF"/>
    <w:rsid w:val="00CB1B3C"/>
    <w:rsid w:val="00CD407B"/>
    <w:rsid w:val="00CE0880"/>
    <w:rsid w:val="00CF333C"/>
    <w:rsid w:val="00D00532"/>
    <w:rsid w:val="00D01953"/>
    <w:rsid w:val="00D1417C"/>
    <w:rsid w:val="00D21C31"/>
    <w:rsid w:val="00D24FA4"/>
    <w:rsid w:val="00D33C24"/>
    <w:rsid w:val="00D44E34"/>
    <w:rsid w:val="00D55AFE"/>
    <w:rsid w:val="00D57511"/>
    <w:rsid w:val="00D6568F"/>
    <w:rsid w:val="00D82E71"/>
    <w:rsid w:val="00DC0B40"/>
    <w:rsid w:val="00DC3341"/>
    <w:rsid w:val="00DD2148"/>
    <w:rsid w:val="00DD2FC3"/>
    <w:rsid w:val="00E00114"/>
    <w:rsid w:val="00E02808"/>
    <w:rsid w:val="00E0657B"/>
    <w:rsid w:val="00E10202"/>
    <w:rsid w:val="00E15F84"/>
    <w:rsid w:val="00E40D41"/>
    <w:rsid w:val="00E42872"/>
    <w:rsid w:val="00E479C5"/>
    <w:rsid w:val="00E62097"/>
    <w:rsid w:val="00E71987"/>
    <w:rsid w:val="00E72E46"/>
    <w:rsid w:val="00E840F6"/>
    <w:rsid w:val="00E90CE0"/>
    <w:rsid w:val="00E94376"/>
    <w:rsid w:val="00EA5EE2"/>
    <w:rsid w:val="00EA7F9D"/>
    <w:rsid w:val="00EB6E74"/>
    <w:rsid w:val="00EC7BAC"/>
    <w:rsid w:val="00EF643C"/>
    <w:rsid w:val="00EF76CB"/>
    <w:rsid w:val="00F04ED1"/>
    <w:rsid w:val="00F116ED"/>
    <w:rsid w:val="00F12C23"/>
    <w:rsid w:val="00F30A04"/>
    <w:rsid w:val="00F31511"/>
    <w:rsid w:val="00F32153"/>
    <w:rsid w:val="00F37AC1"/>
    <w:rsid w:val="00F467D4"/>
    <w:rsid w:val="00F5457B"/>
    <w:rsid w:val="00F550B8"/>
    <w:rsid w:val="00F55E01"/>
    <w:rsid w:val="00F66066"/>
    <w:rsid w:val="00F671E1"/>
    <w:rsid w:val="00F90C8C"/>
    <w:rsid w:val="00F93CFA"/>
    <w:rsid w:val="00F961A0"/>
    <w:rsid w:val="00F96E7F"/>
    <w:rsid w:val="00FA3098"/>
    <w:rsid w:val="00FA4F7C"/>
    <w:rsid w:val="00FA6C6E"/>
    <w:rsid w:val="00FC5734"/>
    <w:rsid w:val="00FD236E"/>
    <w:rsid w:val="00FD32CE"/>
    <w:rsid w:val="00FD4FD0"/>
    <w:rsid w:val="00FD7518"/>
    <w:rsid w:val="00FE4745"/>
    <w:rsid w:val="00FE474E"/>
    <w:rsid w:val="00FE577E"/>
    <w:rsid w:val="00FE6CBB"/>
    <w:rsid w:val="00FE77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martTagType w:namespaceuri="urn:schemas-microsoft-com:office:smarttags" w:name="phon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C11FC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a0"/>
    <w:next w:val="a0"/>
    <w:link w:val="21"/>
    <w:qFormat/>
    <w:locked/>
    <w:rsid w:val="006020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ocked/>
    <w:rsid w:val="00DD2148"/>
    <w:rPr>
      <w:rFonts w:ascii="Times New Roman" w:hAnsi="Times New Roman"/>
      <w:b/>
      <w:bCs/>
      <w:color w:val="000000"/>
      <w:kern w:val="28"/>
      <w:sz w:val="24"/>
      <w:szCs w:val="24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semiHidden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semiHidden/>
    <w:rsid w:val="00274C33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link w:val="ac"/>
    <w:semiHidden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rsid w:val="00274C33"/>
    <w:rPr>
      <w:b/>
      <w:bCs/>
    </w:rPr>
  </w:style>
  <w:style w:type="character" w:customStyle="1" w:styleId="af">
    <w:name w:val="Тема примечания Знак"/>
    <w:link w:val="ae"/>
    <w:semiHidden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Plain Text"/>
    <w:basedOn w:val="a0"/>
    <w:link w:val="af3"/>
    <w:rsid w:val="00C96F6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link w:val="af2"/>
    <w:locked/>
    <w:rsid w:val="00C96F6C"/>
    <w:rPr>
      <w:rFonts w:ascii="Courier New" w:eastAsia="Times New Roman" w:hAnsi="Courier New" w:cs="Courier New"/>
      <w:sz w:val="20"/>
      <w:szCs w:val="20"/>
    </w:rPr>
  </w:style>
  <w:style w:type="paragraph" w:styleId="af4">
    <w:name w:val="Body Text Indent"/>
    <w:basedOn w:val="a0"/>
    <w:link w:val="af5"/>
    <w:semiHidden/>
    <w:rsid w:val="007D737E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semiHidden/>
    <w:locked/>
    <w:rsid w:val="007D737E"/>
    <w:rPr>
      <w:rFonts w:cs="Times New Roman"/>
    </w:rPr>
  </w:style>
  <w:style w:type="paragraph" w:styleId="af6">
    <w:name w:val="List Paragraph"/>
    <w:basedOn w:val="a0"/>
    <w:uiPriority w:val="34"/>
    <w:qFormat/>
    <w:rsid w:val="00387DCD"/>
    <w:pPr>
      <w:spacing w:after="0" w:line="240" w:lineRule="auto"/>
      <w:ind w:left="720"/>
    </w:pPr>
    <w:rPr>
      <w:rFonts w:eastAsiaTheme="minorHAnsi" w:cs="Calibri"/>
    </w:rPr>
  </w:style>
  <w:style w:type="character" w:customStyle="1" w:styleId="21">
    <w:name w:val="Заголовок 2 Знак1"/>
    <w:basedOn w:val="a1"/>
    <w:link w:val="2"/>
    <w:rsid w:val="006020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">
    <w:name w:val="List Bullet"/>
    <w:basedOn w:val="a0"/>
    <w:rsid w:val="004A09DE"/>
    <w:pPr>
      <w:numPr>
        <w:numId w:val="10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af7">
    <w:name w:val="???????"/>
    <w:rsid w:val="00FE474E"/>
    <w:pPr>
      <w:autoSpaceDE w:val="0"/>
      <w:autoSpaceDN w:val="0"/>
    </w:pPr>
    <w:rPr>
      <w:rFonts w:ascii="Times New Roman" w:eastAsia="Times New Roman" w:hAnsi="Times New Roman"/>
    </w:rPr>
  </w:style>
  <w:style w:type="character" w:styleId="af8">
    <w:name w:val="Strong"/>
    <w:qFormat/>
    <w:locked/>
    <w:rsid w:val="00FE47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9C11FC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a0"/>
    <w:next w:val="a0"/>
    <w:link w:val="21"/>
    <w:qFormat/>
    <w:locked/>
    <w:rsid w:val="006020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ocked/>
    <w:rsid w:val="00DD2148"/>
    <w:rPr>
      <w:rFonts w:ascii="Times New Roman" w:hAnsi="Times New Roman"/>
      <w:b/>
      <w:bCs/>
      <w:color w:val="000000"/>
      <w:kern w:val="28"/>
      <w:sz w:val="24"/>
      <w:szCs w:val="24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semiHidden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semiHidden/>
    <w:rsid w:val="00274C33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link w:val="ac"/>
    <w:semiHidden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rsid w:val="00274C33"/>
    <w:rPr>
      <w:b/>
      <w:bCs/>
    </w:rPr>
  </w:style>
  <w:style w:type="character" w:customStyle="1" w:styleId="af">
    <w:name w:val="Тема примечания Знак"/>
    <w:link w:val="ae"/>
    <w:semiHidden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Plain Text"/>
    <w:basedOn w:val="a0"/>
    <w:link w:val="af3"/>
    <w:rsid w:val="00C96F6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link w:val="af2"/>
    <w:locked/>
    <w:rsid w:val="00C96F6C"/>
    <w:rPr>
      <w:rFonts w:ascii="Courier New" w:eastAsia="Times New Roman" w:hAnsi="Courier New" w:cs="Courier New"/>
      <w:sz w:val="20"/>
      <w:szCs w:val="20"/>
    </w:rPr>
  </w:style>
  <w:style w:type="paragraph" w:styleId="af4">
    <w:name w:val="Body Text Indent"/>
    <w:basedOn w:val="a0"/>
    <w:link w:val="af5"/>
    <w:semiHidden/>
    <w:rsid w:val="007D737E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semiHidden/>
    <w:locked/>
    <w:rsid w:val="007D737E"/>
    <w:rPr>
      <w:rFonts w:cs="Times New Roman"/>
    </w:rPr>
  </w:style>
  <w:style w:type="paragraph" w:styleId="af6">
    <w:name w:val="List Paragraph"/>
    <w:basedOn w:val="a0"/>
    <w:uiPriority w:val="34"/>
    <w:qFormat/>
    <w:rsid w:val="00387DCD"/>
    <w:pPr>
      <w:spacing w:after="0" w:line="240" w:lineRule="auto"/>
      <w:ind w:left="720"/>
    </w:pPr>
    <w:rPr>
      <w:rFonts w:eastAsiaTheme="minorHAnsi" w:cs="Calibri"/>
    </w:rPr>
  </w:style>
  <w:style w:type="character" w:customStyle="1" w:styleId="21">
    <w:name w:val="Заголовок 2 Знак1"/>
    <w:basedOn w:val="a1"/>
    <w:link w:val="2"/>
    <w:rsid w:val="006020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">
    <w:name w:val="List Bullet"/>
    <w:basedOn w:val="a0"/>
    <w:rsid w:val="004A09DE"/>
    <w:pPr>
      <w:numPr>
        <w:numId w:val="10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af7">
    <w:name w:val="???????"/>
    <w:rsid w:val="00FE474E"/>
    <w:pPr>
      <w:autoSpaceDE w:val="0"/>
      <w:autoSpaceDN w:val="0"/>
    </w:pPr>
    <w:rPr>
      <w:rFonts w:ascii="Times New Roman" w:eastAsia="Times New Roman" w:hAnsi="Times New Roman"/>
    </w:rPr>
  </w:style>
  <w:style w:type="character" w:styleId="af8">
    <w:name w:val="Strong"/>
    <w:qFormat/>
    <w:locked/>
    <w:rsid w:val="00FE47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E5E4DB8B-2EAF-41F2-92F3-E3D0AB1C2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1297</Words>
  <Characters>7395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8675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user</cp:lastModifiedBy>
  <cp:revision>3</cp:revision>
  <cp:lastPrinted>2014-10-06T11:19:00Z</cp:lastPrinted>
  <dcterms:created xsi:type="dcterms:W3CDTF">2014-10-10T09:00:00Z</dcterms:created>
  <dcterms:modified xsi:type="dcterms:W3CDTF">2014-10-10T09:04:00Z</dcterms:modified>
</cp:coreProperties>
</file>